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15E7" w:rsidRDefault="00927953">
      <w:pPr>
        <w:spacing w:line="360" w:lineRule="auto"/>
        <w:jc w:val="center"/>
        <w:rPr>
          <w:b/>
          <w:strike/>
          <w:sz w:val="44"/>
          <w:szCs w:val="44"/>
        </w:rPr>
      </w:pPr>
      <w:r>
        <w:rPr>
          <w:rFonts w:asciiTheme="minorEastAsia" w:hAnsiTheme="minorEastAsia" w:cstheme="minorEastAsia" w:hint="eastAsia"/>
          <w:b/>
          <w:bCs/>
          <w:color w:val="000000"/>
          <w:sz w:val="44"/>
          <w:szCs w:val="44"/>
          <w:shd w:val="clear" w:color="auto" w:fill="FFFFFF"/>
        </w:rPr>
        <w:t>福建华威集团</w:t>
      </w:r>
      <w:r>
        <w:rPr>
          <w:rFonts w:hint="eastAsia"/>
          <w:b/>
          <w:sz w:val="44"/>
          <w:szCs w:val="44"/>
        </w:rPr>
        <w:t>电脑设备采购</w:t>
      </w:r>
    </w:p>
    <w:p w:rsidR="00E615E7" w:rsidRDefault="00927953">
      <w:pPr>
        <w:spacing w:line="360" w:lineRule="auto"/>
        <w:ind w:firstLineChars="800" w:firstLine="3534"/>
        <w:rPr>
          <w:b/>
          <w:sz w:val="44"/>
          <w:szCs w:val="44"/>
        </w:rPr>
      </w:pPr>
      <w:r>
        <w:rPr>
          <w:rFonts w:hint="eastAsia"/>
          <w:b/>
          <w:sz w:val="44"/>
          <w:szCs w:val="44"/>
        </w:rPr>
        <w:t>招</w:t>
      </w:r>
      <w:r>
        <w:rPr>
          <w:rFonts w:hint="eastAsia"/>
          <w:b/>
          <w:sz w:val="44"/>
          <w:szCs w:val="44"/>
        </w:rPr>
        <w:t xml:space="preserve">  </w:t>
      </w:r>
      <w:r>
        <w:rPr>
          <w:rFonts w:hint="eastAsia"/>
          <w:b/>
          <w:sz w:val="44"/>
          <w:szCs w:val="44"/>
        </w:rPr>
        <w:t>标</w:t>
      </w:r>
      <w:r>
        <w:rPr>
          <w:rFonts w:hint="eastAsia"/>
          <w:b/>
          <w:sz w:val="44"/>
          <w:szCs w:val="44"/>
        </w:rPr>
        <w:t xml:space="preserve">  </w:t>
      </w:r>
      <w:r>
        <w:rPr>
          <w:rFonts w:hint="eastAsia"/>
          <w:b/>
          <w:sz w:val="44"/>
          <w:szCs w:val="44"/>
        </w:rPr>
        <w:t>文</w:t>
      </w:r>
      <w:r>
        <w:rPr>
          <w:rFonts w:hint="eastAsia"/>
          <w:b/>
          <w:sz w:val="44"/>
          <w:szCs w:val="44"/>
        </w:rPr>
        <w:t xml:space="preserve">  </w:t>
      </w:r>
      <w:r>
        <w:rPr>
          <w:rFonts w:hint="eastAsia"/>
          <w:b/>
          <w:sz w:val="44"/>
          <w:szCs w:val="44"/>
        </w:rPr>
        <w:t>件</w:t>
      </w:r>
    </w:p>
    <w:p w:rsidR="00E615E7" w:rsidRDefault="00E615E7">
      <w:pPr>
        <w:spacing w:line="360" w:lineRule="auto"/>
        <w:ind w:firstLineChars="250" w:firstLine="600"/>
        <w:jc w:val="left"/>
        <w:rPr>
          <w:rFonts w:asciiTheme="minorEastAsia" w:hAnsiTheme="minorEastAsia" w:cstheme="minorEastAsia"/>
          <w:color w:val="000000"/>
          <w:sz w:val="24"/>
          <w:szCs w:val="24"/>
          <w:shd w:val="clear" w:color="auto" w:fill="FFFFFF"/>
        </w:rPr>
      </w:pPr>
    </w:p>
    <w:p w:rsidR="00E615E7" w:rsidRDefault="00927953">
      <w:pPr>
        <w:spacing w:line="540" w:lineRule="exact"/>
        <w:ind w:firstLineChars="200" w:firstLine="482"/>
        <w:rPr>
          <w:rFonts w:ascii="宋体" w:eastAsia="宋体" w:hAnsi="宋体" w:cs="宋体"/>
          <w:b/>
          <w:bCs/>
          <w:sz w:val="24"/>
          <w:szCs w:val="24"/>
        </w:rPr>
      </w:pPr>
      <w:r>
        <w:rPr>
          <w:rFonts w:ascii="宋体" w:eastAsia="宋体" w:hAnsi="宋体" w:cs="宋体" w:hint="eastAsia"/>
          <w:b/>
          <w:bCs/>
          <w:sz w:val="24"/>
          <w:szCs w:val="24"/>
        </w:rPr>
        <w:t xml:space="preserve"> 一、招标项目概况</w:t>
      </w:r>
    </w:p>
    <w:p w:rsidR="00E615E7" w:rsidRDefault="00927953">
      <w:pPr>
        <w:spacing w:line="540" w:lineRule="exact"/>
        <w:ind w:firstLineChars="250" w:firstLine="600"/>
        <w:jc w:val="left"/>
        <w:rPr>
          <w:rFonts w:ascii="宋体" w:eastAsia="宋体" w:hAnsi="宋体" w:cs="宋体"/>
          <w:sz w:val="24"/>
          <w:szCs w:val="24"/>
          <w:shd w:val="clear" w:color="auto" w:fill="FFFFFF"/>
        </w:rPr>
      </w:pPr>
      <w:r>
        <w:rPr>
          <w:rFonts w:ascii="宋体" w:eastAsia="宋体" w:hAnsi="宋体" w:cs="宋体" w:hint="eastAsia"/>
          <w:sz w:val="24"/>
          <w:szCs w:val="24"/>
        </w:rPr>
        <w:t>华威集团及下属企业由于日常办公、经营需要，需要采购一批联想品牌电脑，</w:t>
      </w:r>
      <w:r>
        <w:rPr>
          <w:rFonts w:ascii="宋体" w:eastAsia="宋体" w:hAnsi="宋体" w:cs="宋体" w:hint="eastAsia"/>
          <w:color w:val="000000"/>
          <w:sz w:val="24"/>
          <w:szCs w:val="24"/>
        </w:rPr>
        <w:t>并计划在</w:t>
      </w:r>
      <w:r w:rsidR="00544809">
        <w:rPr>
          <w:rFonts w:ascii="宋体" w:eastAsia="宋体" w:hAnsi="宋体" w:cs="宋体" w:hint="eastAsia"/>
          <w:color w:val="000000"/>
          <w:sz w:val="24"/>
          <w:szCs w:val="24"/>
        </w:rPr>
        <w:t>2021</w:t>
      </w:r>
      <w:r>
        <w:rPr>
          <w:rFonts w:ascii="宋体" w:eastAsia="宋体" w:hAnsi="宋体" w:cs="宋体" w:hint="eastAsia"/>
          <w:color w:val="000000"/>
          <w:sz w:val="24"/>
          <w:szCs w:val="24"/>
        </w:rPr>
        <w:t>年1月投入使用。</w:t>
      </w:r>
      <w:r>
        <w:rPr>
          <w:rFonts w:ascii="宋体" w:eastAsia="宋体" w:hAnsi="宋体" w:cs="宋体" w:hint="eastAsia"/>
          <w:sz w:val="24"/>
          <w:szCs w:val="24"/>
        </w:rPr>
        <w:t>现</w:t>
      </w:r>
      <w:r w:rsidR="00996B69">
        <w:rPr>
          <w:rFonts w:ascii="宋体" w:eastAsia="宋体" w:hAnsi="宋体" w:cs="宋体" w:hint="eastAsia"/>
          <w:sz w:val="24"/>
          <w:szCs w:val="24"/>
        </w:rPr>
        <w:t>进行公开</w:t>
      </w:r>
      <w:r>
        <w:rPr>
          <w:rFonts w:ascii="宋体" w:eastAsia="宋体" w:hAnsi="宋体" w:cs="宋体" w:hint="eastAsia"/>
          <w:sz w:val="24"/>
          <w:szCs w:val="24"/>
        </w:rPr>
        <w:t>招标，欢迎符合投标人资格要求、有提供服务能力的单位参加投标。</w:t>
      </w:r>
    </w:p>
    <w:p w:rsidR="00E615E7" w:rsidRDefault="00927953">
      <w:pPr>
        <w:spacing w:line="540" w:lineRule="exact"/>
        <w:ind w:firstLineChars="200" w:firstLine="482"/>
        <w:rPr>
          <w:rFonts w:ascii="宋体" w:eastAsia="宋体" w:hAnsi="宋体" w:cs="宋体"/>
          <w:b/>
          <w:sz w:val="24"/>
          <w:szCs w:val="24"/>
        </w:rPr>
      </w:pPr>
      <w:r>
        <w:rPr>
          <w:rFonts w:ascii="宋体" w:eastAsia="宋体" w:hAnsi="宋体" w:cs="宋体" w:hint="eastAsia"/>
          <w:b/>
          <w:sz w:val="24"/>
          <w:szCs w:val="24"/>
        </w:rPr>
        <w:t>二、招投标内容</w:t>
      </w:r>
    </w:p>
    <w:p w:rsidR="00E615E7" w:rsidRDefault="00927953" w:rsidP="00C217AD">
      <w:pPr>
        <w:spacing w:line="540" w:lineRule="exact"/>
        <w:ind w:firstLineChars="177" w:firstLine="425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1、本次招标必须有至少3家投标单位投标。</w:t>
      </w:r>
    </w:p>
    <w:p w:rsidR="00E615E7" w:rsidRDefault="00927953">
      <w:pPr>
        <w:spacing w:line="540" w:lineRule="exact"/>
        <w:ind w:firstLineChars="177" w:firstLine="426"/>
        <w:jc w:val="left"/>
        <w:rPr>
          <w:rFonts w:ascii="宋体" w:eastAsia="宋体" w:hAnsi="宋体" w:cs="宋体"/>
          <w:b/>
          <w:bCs/>
          <w:sz w:val="24"/>
          <w:szCs w:val="24"/>
        </w:rPr>
      </w:pPr>
      <w:r>
        <w:rPr>
          <w:rFonts w:ascii="宋体" w:eastAsia="宋体" w:hAnsi="宋体" w:cs="宋体" w:hint="eastAsia"/>
          <w:b/>
          <w:bCs/>
          <w:sz w:val="24"/>
          <w:szCs w:val="24"/>
        </w:rPr>
        <w:t>2、投标控制价：人民币22万元，采用总价包干方式。</w:t>
      </w:r>
      <w:r>
        <w:rPr>
          <w:rFonts w:ascii="宋体" w:eastAsia="宋体" w:hAnsi="宋体" w:cs="宋体" w:hint="eastAsia"/>
          <w:sz w:val="24"/>
          <w:szCs w:val="24"/>
        </w:rPr>
        <w:t xml:space="preserve"> 根据招标内容提供报价，投标价格不得超过投标控制价。投标报价包括设备及辅材的采购供货、运输、装卸、调试、培训、相关部门检测验收合格准许运行、售后服务、各项措施以及风险费用、管理费、利润、税金等所需一切费用。</w:t>
      </w:r>
    </w:p>
    <w:p w:rsidR="00E615E7" w:rsidRDefault="00927953" w:rsidP="00C217AD">
      <w:pPr>
        <w:spacing w:line="540" w:lineRule="exact"/>
        <w:ind w:firstLineChars="177" w:firstLine="425"/>
        <w:jc w:val="left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3、项目清单及参考技术参数要求详见附件1</w:t>
      </w:r>
      <w:r>
        <w:rPr>
          <w:rFonts w:ascii="宋体" w:eastAsia="宋体" w:hAnsi="宋体" w:cs="宋体" w:hint="eastAsia"/>
          <w:color w:val="000000"/>
          <w:sz w:val="24"/>
          <w:szCs w:val="24"/>
          <w:shd w:val="clear" w:color="auto" w:fill="FFFFFF"/>
        </w:rPr>
        <w:t>《华威集团电脑采购清单》,投标人提供的方案，应能兼容招标人在用的设备及系统。</w:t>
      </w:r>
      <w:r>
        <w:rPr>
          <w:rFonts w:ascii="宋体" w:eastAsia="宋体" w:hAnsi="宋体" w:cs="宋体" w:hint="eastAsia"/>
          <w:sz w:val="24"/>
          <w:szCs w:val="24"/>
        </w:rPr>
        <w:t>详细的现场情况及工作区域范围，投标人可联系相关人员了解。</w:t>
      </w:r>
    </w:p>
    <w:p w:rsidR="0054259B" w:rsidRDefault="00927953" w:rsidP="00FB3537">
      <w:pPr>
        <w:spacing w:line="540" w:lineRule="exact"/>
        <w:ind w:firstLineChars="177" w:firstLine="425"/>
        <w:jc w:val="left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4、项目工期：</w:t>
      </w:r>
      <w:r w:rsidR="003F5625">
        <w:rPr>
          <w:rFonts w:ascii="宋体" w:eastAsia="宋体" w:hAnsi="宋体" w:cs="宋体" w:hint="eastAsia"/>
          <w:sz w:val="24"/>
          <w:szCs w:val="24"/>
        </w:rPr>
        <w:t>合同生效并在完成</w:t>
      </w:r>
      <w:r w:rsidR="00FB5BE6" w:rsidRPr="00FB5BE6">
        <w:rPr>
          <w:rFonts w:ascii="宋体" w:eastAsia="宋体" w:hAnsi="宋体" w:cs="宋体" w:hint="eastAsia"/>
          <w:sz w:val="24"/>
          <w:szCs w:val="24"/>
        </w:rPr>
        <w:t>首付款</w:t>
      </w:r>
      <w:r w:rsidR="003F5625">
        <w:rPr>
          <w:rFonts w:ascii="宋体" w:eastAsia="宋体" w:hAnsi="宋体" w:cs="宋体" w:hint="eastAsia"/>
          <w:sz w:val="24"/>
          <w:szCs w:val="24"/>
        </w:rPr>
        <w:t>支付</w:t>
      </w:r>
      <w:r w:rsidR="00FB5BE6" w:rsidRPr="00FB5BE6">
        <w:rPr>
          <w:rFonts w:ascii="宋体" w:eastAsia="宋体" w:hAnsi="宋体" w:cs="宋体" w:hint="eastAsia"/>
          <w:sz w:val="24"/>
          <w:szCs w:val="24"/>
        </w:rPr>
        <w:t>之日起20个工作日内交货并调试完毕</w:t>
      </w:r>
      <w:r>
        <w:rPr>
          <w:rFonts w:ascii="宋体" w:eastAsia="宋体" w:hAnsi="宋体" w:cs="宋体" w:hint="eastAsia"/>
          <w:sz w:val="24"/>
          <w:szCs w:val="24"/>
        </w:rPr>
        <w:t>。</w:t>
      </w:r>
    </w:p>
    <w:p w:rsidR="0054259B" w:rsidRDefault="00927953" w:rsidP="00544809">
      <w:pPr>
        <w:spacing w:line="540" w:lineRule="exact"/>
        <w:ind w:firstLineChars="177" w:firstLine="425"/>
        <w:jc w:val="left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5、质保期：项目要求免费质保期三年。</w:t>
      </w:r>
    </w:p>
    <w:p w:rsidR="0054259B" w:rsidRDefault="00927953" w:rsidP="00544809">
      <w:pPr>
        <w:spacing w:line="540" w:lineRule="exact"/>
        <w:ind w:firstLineChars="177" w:firstLine="425"/>
        <w:jc w:val="left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6、维护响应机制：</w:t>
      </w:r>
    </w:p>
    <w:p w:rsidR="00E615E7" w:rsidRDefault="00927953">
      <w:pPr>
        <w:spacing w:line="540" w:lineRule="exact"/>
        <w:ind w:firstLineChars="200" w:firstLine="480"/>
        <w:jc w:val="left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提供7*24小时技术支持与维护服务，同时根据以下故障级别提供相应的服务响应机制。服务故障级别定义及相应机制：</w:t>
      </w:r>
    </w:p>
    <w:p w:rsidR="00E615E7" w:rsidRDefault="00927953">
      <w:pPr>
        <w:spacing w:line="540" w:lineRule="exact"/>
        <w:ind w:firstLineChars="200" w:firstLine="480"/>
        <w:jc w:val="left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一级：设备或软件出现严重故障，导致业务长时间停止</w:t>
      </w:r>
    </w:p>
    <w:p w:rsidR="00E615E7" w:rsidRDefault="00927953">
      <w:pPr>
        <w:spacing w:line="540" w:lineRule="exact"/>
        <w:ind w:firstLineChars="200" w:firstLine="480"/>
        <w:jc w:val="left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处理方案：在1小时内对用户的系统管理人员提供问题分析及解决方案。如不能解决问题，将在4小时内派工程人员到达用户现场，提供直接的技术支持。判断为设备硬件问题，将在8小时内派工程人员带备件到用户现场，进行设备更换。</w:t>
      </w:r>
    </w:p>
    <w:p w:rsidR="00E615E7" w:rsidRDefault="00927953">
      <w:pPr>
        <w:spacing w:line="540" w:lineRule="exact"/>
        <w:ind w:firstLineChars="200" w:firstLine="480"/>
        <w:jc w:val="left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lastRenderedPageBreak/>
        <w:t>二级：设备或软件运行出现偶发性故障</w:t>
      </w:r>
    </w:p>
    <w:p w:rsidR="00B5195D" w:rsidRDefault="00927953">
      <w:pPr>
        <w:spacing w:line="540" w:lineRule="exact"/>
        <w:ind w:firstLineChars="177" w:firstLine="425"/>
        <w:jc w:val="left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处理方案：在1小时内对用户的系统管理人员提供问题分析及解决方案。如不能完全解决问题，将在6小时内派工程人员到达用户现场，提供直接的技术支持。判断为设备硬件问题，将在24小时内派工程人员带配件抵达用户现场，进行设备更换。</w:t>
      </w:r>
    </w:p>
    <w:p w:rsidR="00E615E7" w:rsidRDefault="00927953">
      <w:pPr>
        <w:spacing w:line="540" w:lineRule="exact"/>
        <w:ind w:firstLineChars="200" w:firstLine="480"/>
        <w:jc w:val="left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三级：设备或软件运行出现性能下降，达不到预期效果</w:t>
      </w:r>
    </w:p>
    <w:p w:rsidR="00E615E7" w:rsidRDefault="00927953">
      <w:pPr>
        <w:spacing w:line="540" w:lineRule="exact"/>
        <w:ind w:firstLineChars="200" w:firstLine="480"/>
        <w:jc w:val="left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处理方案：在1小时内对用户的系统管理人员提供问题分析及解决方案。 在2小时内不能解决问题，并将在双方都同意的某个工作时间抵达现场并提供硬件支持服务。</w:t>
      </w:r>
    </w:p>
    <w:p w:rsidR="00E615E7" w:rsidRDefault="00927953">
      <w:pPr>
        <w:spacing w:line="540" w:lineRule="exact"/>
        <w:ind w:firstLineChars="200" w:firstLine="480"/>
        <w:jc w:val="left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7、项目付款方式：</w:t>
      </w:r>
    </w:p>
    <w:p w:rsidR="00E615E7" w:rsidRDefault="00927953">
      <w:pPr>
        <w:spacing w:line="540" w:lineRule="exact"/>
        <w:ind w:firstLineChars="200" w:firstLine="480"/>
        <w:jc w:val="left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签订合同后7个工作日内预付中标价的30%，设备系统安装调试验收合格后7个工作日内支付中标价的70%。</w:t>
      </w:r>
    </w:p>
    <w:p w:rsidR="00E615E7" w:rsidRDefault="00927953">
      <w:pPr>
        <w:spacing w:line="540" w:lineRule="exact"/>
        <w:ind w:firstLineChars="200" w:firstLine="480"/>
        <w:jc w:val="left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8、合同模板：</w:t>
      </w:r>
    </w:p>
    <w:p w:rsidR="00B5195D" w:rsidRDefault="00927953">
      <w:pPr>
        <w:spacing w:line="540" w:lineRule="exact"/>
        <w:ind w:firstLineChars="177" w:firstLine="425"/>
        <w:jc w:val="left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详见附件2《华威集团电脑采购合同范本》</w:t>
      </w:r>
    </w:p>
    <w:p w:rsidR="00E615E7" w:rsidRDefault="00927953">
      <w:pPr>
        <w:numPr>
          <w:ilvl w:val="255"/>
          <w:numId w:val="0"/>
        </w:numPr>
        <w:spacing w:line="540" w:lineRule="exact"/>
        <w:ind w:firstLineChars="200" w:firstLine="482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b/>
          <w:bCs/>
          <w:sz w:val="24"/>
          <w:szCs w:val="24"/>
        </w:rPr>
        <w:t>三、投标人资质要求</w:t>
      </w:r>
    </w:p>
    <w:p w:rsidR="00E615E7" w:rsidRDefault="00927953">
      <w:pPr>
        <w:numPr>
          <w:ilvl w:val="0"/>
          <w:numId w:val="3"/>
        </w:numPr>
        <w:spacing w:line="540" w:lineRule="exact"/>
        <w:ind w:firstLine="420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注册地在福州本市的法人企业，具有独立法人资格且能独立承担民事责任。分公司参与投标须有母公司授权。母公司需承诺分公司不能独立承担法律责任时，由母公司承担法律责任；</w:t>
      </w:r>
    </w:p>
    <w:p w:rsidR="00E615E7" w:rsidRDefault="00927953">
      <w:pPr>
        <w:numPr>
          <w:ilvl w:val="0"/>
          <w:numId w:val="3"/>
        </w:numPr>
        <w:spacing w:line="540" w:lineRule="exact"/>
        <w:ind w:firstLine="420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注册资本人民币500万元（含）以上；</w:t>
      </w:r>
    </w:p>
    <w:p w:rsidR="00E615E7" w:rsidRDefault="00927953">
      <w:pPr>
        <w:numPr>
          <w:ilvl w:val="0"/>
          <w:numId w:val="3"/>
        </w:numPr>
        <w:spacing w:line="540" w:lineRule="exact"/>
        <w:ind w:firstLine="420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取得联想品牌代理证书；</w:t>
      </w:r>
    </w:p>
    <w:p w:rsidR="00E615E7" w:rsidRDefault="00927953">
      <w:pPr>
        <w:numPr>
          <w:ilvl w:val="0"/>
          <w:numId w:val="3"/>
        </w:numPr>
        <w:spacing w:line="540" w:lineRule="exact"/>
        <w:ind w:firstLine="420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取得厂家针对本次投标项目授权函；</w:t>
      </w:r>
    </w:p>
    <w:p w:rsidR="00E615E7" w:rsidRDefault="00927953">
      <w:pPr>
        <w:numPr>
          <w:ilvl w:val="0"/>
          <w:numId w:val="3"/>
        </w:numPr>
        <w:spacing w:line="540" w:lineRule="exact"/>
        <w:ind w:firstLine="420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近三年内福建省范围内至少具有</w:t>
      </w:r>
      <w:r w:rsidR="00C217AD">
        <w:rPr>
          <w:rFonts w:ascii="宋体" w:eastAsia="宋体" w:hAnsi="宋体" w:cs="宋体" w:hint="eastAsia"/>
          <w:sz w:val="24"/>
          <w:szCs w:val="24"/>
        </w:rPr>
        <w:t>3</w:t>
      </w:r>
      <w:r>
        <w:rPr>
          <w:rFonts w:ascii="宋体" w:eastAsia="宋体" w:hAnsi="宋体" w:cs="宋体" w:hint="eastAsia"/>
          <w:sz w:val="24"/>
          <w:szCs w:val="24"/>
        </w:rPr>
        <w:t>项</w:t>
      </w:r>
      <w:r w:rsidR="00C217AD">
        <w:rPr>
          <w:rFonts w:ascii="宋体" w:eastAsia="宋体" w:hAnsi="宋体" w:cs="宋体" w:hint="eastAsia"/>
          <w:sz w:val="24"/>
          <w:szCs w:val="24"/>
        </w:rPr>
        <w:t>，单项</w:t>
      </w:r>
      <w:r>
        <w:rPr>
          <w:rFonts w:ascii="宋体" w:eastAsia="宋体" w:hAnsi="宋体" w:cs="宋体" w:hint="eastAsia"/>
          <w:sz w:val="24"/>
          <w:szCs w:val="24"/>
        </w:rPr>
        <w:t>合同金额≥</w:t>
      </w:r>
      <w:r w:rsidR="00FB3537">
        <w:rPr>
          <w:rFonts w:ascii="宋体" w:eastAsia="宋体" w:hAnsi="宋体" w:cs="宋体" w:hint="eastAsia"/>
          <w:sz w:val="24"/>
          <w:szCs w:val="24"/>
        </w:rPr>
        <w:t>5</w:t>
      </w:r>
      <w:r>
        <w:rPr>
          <w:rFonts w:ascii="宋体" w:eastAsia="宋体" w:hAnsi="宋体" w:cs="宋体" w:hint="eastAsia"/>
          <w:sz w:val="24"/>
          <w:szCs w:val="24"/>
        </w:rPr>
        <w:t>0万元的同类供应服务项目业绩；</w:t>
      </w:r>
    </w:p>
    <w:p w:rsidR="00E615E7" w:rsidRDefault="00927953">
      <w:pPr>
        <w:pStyle w:val="10"/>
        <w:tabs>
          <w:tab w:val="left" w:pos="851"/>
        </w:tabs>
        <w:spacing w:line="540" w:lineRule="exact"/>
        <w:ind w:left="425"/>
        <w:rPr>
          <w:rFonts w:eastAsia="宋体" w:hAnsi="宋体" w:cs="宋体"/>
          <w:sz w:val="24"/>
          <w:szCs w:val="24"/>
        </w:rPr>
      </w:pPr>
      <w:r>
        <w:rPr>
          <w:rFonts w:eastAsia="宋体" w:hAnsi="宋体" w:cs="宋体" w:hint="eastAsia"/>
          <w:sz w:val="24"/>
          <w:szCs w:val="24"/>
        </w:rPr>
        <w:t>6、具有良好的服务信誉和健全的财务会计制度；</w:t>
      </w:r>
    </w:p>
    <w:p w:rsidR="00E615E7" w:rsidRDefault="00927953">
      <w:pPr>
        <w:pStyle w:val="10"/>
        <w:tabs>
          <w:tab w:val="left" w:pos="851"/>
        </w:tabs>
        <w:spacing w:line="540" w:lineRule="exact"/>
        <w:ind w:left="425"/>
        <w:rPr>
          <w:rFonts w:eastAsia="宋体" w:hAnsi="宋体" w:cs="宋体"/>
          <w:sz w:val="24"/>
          <w:szCs w:val="24"/>
        </w:rPr>
      </w:pPr>
      <w:r>
        <w:rPr>
          <w:rFonts w:eastAsia="宋体" w:hAnsi="宋体" w:cs="宋体" w:hint="eastAsia"/>
          <w:sz w:val="24"/>
          <w:szCs w:val="24"/>
        </w:rPr>
        <w:t>7、具有履行合同所必需设备和专业技术能力；</w:t>
      </w:r>
    </w:p>
    <w:p w:rsidR="00E615E7" w:rsidRDefault="00927953">
      <w:pPr>
        <w:pStyle w:val="10"/>
        <w:tabs>
          <w:tab w:val="left" w:pos="851"/>
        </w:tabs>
        <w:spacing w:line="540" w:lineRule="exact"/>
        <w:ind w:left="425"/>
        <w:rPr>
          <w:rFonts w:eastAsia="宋体" w:hAnsi="宋体" w:cs="宋体"/>
          <w:sz w:val="24"/>
          <w:szCs w:val="24"/>
        </w:rPr>
      </w:pPr>
      <w:r>
        <w:rPr>
          <w:rFonts w:eastAsia="宋体" w:hAnsi="宋体" w:cs="宋体" w:hint="eastAsia"/>
          <w:sz w:val="24"/>
          <w:szCs w:val="24"/>
        </w:rPr>
        <w:t>8、具有依法缴纳税收和社会保障资金的良好记录；</w:t>
      </w:r>
    </w:p>
    <w:p w:rsidR="00E615E7" w:rsidRDefault="00927953">
      <w:pPr>
        <w:pStyle w:val="10"/>
        <w:tabs>
          <w:tab w:val="left" w:pos="851"/>
        </w:tabs>
        <w:spacing w:line="540" w:lineRule="exact"/>
        <w:ind w:left="425"/>
        <w:rPr>
          <w:rFonts w:eastAsia="宋体" w:hAnsi="宋体" w:cs="宋体"/>
          <w:sz w:val="24"/>
          <w:szCs w:val="24"/>
        </w:rPr>
      </w:pPr>
      <w:r>
        <w:rPr>
          <w:rFonts w:eastAsia="宋体" w:hAnsi="宋体" w:cs="宋体" w:hint="eastAsia"/>
          <w:sz w:val="24"/>
          <w:szCs w:val="24"/>
        </w:rPr>
        <w:t>9、近3年内不存在违反招投标和政府采购相关法律法规的禁止行为；</w:t>
      </w:r>
    </w:p>
    <w:p w:rsidR="00E615E7" w:rsidRDefault="00927953">
      <w:pPr>
        <w:pStyle w:val="ae"/>
        <w:spacing w:line="540" w:lineRule="exact"/>
        <w:ind w:left="425" w:firstLineChars="0" w:firstLine="0"/>
        <w:rPr>
          <w:rFonts w:ascii="宋体" w:eastAsia="宋体" w:hAnsi="宋体" w:cs="宋体"/>
          <w:kern w:val="0"/>
          <w:sz w:val="24"/>
          <w:szCs w:val="24"/>
        </w:rPr>
      </w:pPr>
      <w:r>
        <w:rPr>
          <w:rFonts w:ascii="宋体" w:eastAsia="宋体" w:hAnsi="宋体" w:cs="宋体" w:hint="eastAsia"/>
          <w:kern w:val="0"/>
          <w:sz w:val="24"/>
          <w:szCs w:val="24"/>
        </w:rPr>
        <w:lastRenderedPageBreak/>
        <w:t>10、投标人完全认可招标人的招标文件条款和合同模板；</w:t>
      </w:r>
    </w:p>
    <w:p w:rsidR="00E615E7" w:rsidRDefault="00927953">
      <w:pPr>
        <w:pStyle w:val="ae"/>
        <w:spacing w:line="540" w:lineRule="exact"/>
        <w:ind w:left="425" w:firstLineChars="0" w:firstLine="0"/>
        <w:rPr>
          <w:rFonts w:ascii="宋体" w:eastAsia="宋体" w:hAnsi="宋体" w:cs="宋体"/>
          <w:kern w:val="0"/>
          <w:sz w:val="24"/>
          <w:szCs w:val="24"/>
        </w:rPr>
      </w:pPr>
      <w:r>
        <w:rPr>
          <w:rFonts w:ascii="宋体" w:eastAsia="宋体" w:hAnsi="宋体" w:cs="宋体" w:hint="eastAsia"/>
          <w:kern w:val="0"/>
          <w:sz w:val="24"/>
          <w:szCs w:val="24"/>
        </w:rPr>
        <w:t>11、本项目不接受联合体投标。</w:t>
      </w:r>
    </w:p>
    <w:p w:rsidR="00E615E7" w:rsidRDefault="00927953">
      <w:pPr>
        <w:pStyle w:val="10"/>
        <w:numPr>
          <w:ilvl w:val="255"/>
          <w:numId w:val="0"/>
        </w:numPr>
        <w:tabs>
          <w:tab w:val="left" w:pos="851"/>
        </w:tabs>
        <w:spacing w:line="540" w:lineRule="exact"/>
        <w:ind w:firstLineChars="200" w:firstLine="482"/>
        <w:rPr>
          <w:rFonts w:eastAsia="宋体" w:hAnsi="宋体" w:cs="宋体"/>
          <w:b/>
          <w:bCs/>
          <w:sz w:val="24"/>
          <w:szCs w:val="24"/>
        </w:rPr>
      </w:pPr>
      <w:r>
        <w:rPr>
          <w:rFonts w:eastAsia="宋体" w:hAnsi="宋体" w:cs="宋体" w:hint="eastAsia"/>
          <w:b/>
          <w:bCs/>
          <w:sz w:val="24"/>
          <w:szCs w:val="24"/>
        </w:rPr>
        <w:t>四、投标文件要求</w:t>
      </w:r>
    </w:p>
    <w:p w:rsidR="00E615E7" w:rsidRDefault="00927953">
      <w:pPr>
        <w:pStyle w:val="10"/>
        <w:numPr>
          <w:ilvl w:val="255"/>
          <w:numId w:val="0"/>
        </w:numPr>
        <w:tabs>
          <w:tab w:val="left" w:pos="851"/>
        </w:tabs>
        <w:spacing w:line="540" w:lineRule="exact"/>
        <w:ind w:firstLineChars="200" w:firstLine="480"/>
        <w:rPr>
          <w:rFonts w:eastAsia="宋体" w:hAnsi="宋体" w:cs="宋体"/>
          <w:sz w:val="24"/>
          <w:szCs w:val="24"/>
        </w:rPr>
      </w:pPr>
      <w:r>
        <w:rPr>
          <w:rFonts w:eastAsia="宋体" w:hAnsi="宋体" w:cs="宋体" w:hint="eastAsia"/>
          <w:sz w:val="24"/>
          <w:szCs w:val="24"/>
        </w:rPr>
        <w:t>投标人应密封提交以下资料，一式三份，加盖公章：</w:t>
      </w:r>
    </w:p>
    <w:p w:rsidR="00E615E7" w:rsidRDefault="00927953">
      <w:pPr>
        <w:pStyle w:val="10"/>
        <w:numPr>
          <w:ilvl w:val="255"/>
          <w:numId w:val="0"/>
        </w:numPr>
        <w:tabs>
          <w:tab w:val="left" w:pos="851"/>
        </w:tabs>
        <w:spacing w:line="540" w:lineRule="exact"/>
        <w:ind w:firstLineChars="200" w:firstLine="480"/>
        <w:rPr>
          <w:rFonts w:eastAsia="宋体" w:hAnsi="宋体" w:cs="宋体"/>
          <w:sz w:val="24"/>
          <w:szCs w:val="24"/>
        </w:rPr>
      </w:pPr>
      <w:r>
        <w:rPr>
          <w:rFonts w:eastAsia="宋体" w:hAnsi="宋体" w:cs="宋体" w:hint="eastAsia"/>
          <w:sz w:val="24"/>
          <w:szCs w:val="24"/>
        </w:rPr>
        <w:t>1、法定代表人资格证明原件及身份证复印件（经本人签字）；如法定代表人委托投标，则还需提供法定代表人授权委托书原件及受托人身份证（经受托人本人签字）；</w:t>
      </w:r>
    </w:p>
    <w:p w:rsidR="00E615E7" w:rsidRDefault="00927953">
      <w:pPr>
        <w:pStyle w:val="10"/>
        <w:numPr>
          <w:ilvl w:val="255"/>
          <w:numId w:val="0"/>
        </w:numPr>
        <w:tabs>
          <w:tab w:val="left" w:pos="851"/>
        </w:tabs>
        <w:spacing w:line="540" w:lineRule="exact"/>
        <w:ind w:firstLineChars="200" w:firstLine="480"/>
        <w:rPr>
          <w:rFonts w:eastAsia="宋体" w:hAnsi="宋体" w:cs="宋体"/>
          <w:sz w:val="24"/>
          <w:szCs w:val="24"/>
        </w:rPr>
      </w:pPr>
      <w:r>
        <w:rPr>
          <w:rFonts w:eastAsia="宋体" w:hAnsi="宋体" w:cs="宋体" w:hint="eastAsia"/>
          <w:sz w:val="24"/>
          <w:szCs w:val="24"/>
        </w:rPr>
        <w:t>2、营业执照副本复印件（加盖公章）；</w:t>
      </w:r>
    </w:p>
    <w:p w:rsidR="00E615E7" w:rsidRDefault="00927953">
      <w:pPr>
        <w:pStyle w:val="10"/>
        <w:numPr>
          <w:ilvl w:val="255"/>
          <w:numId w:val="0"/>
        </w:numPr>
        <w:tabs>
          <w:tab w:val="left" w:pos="851"/>
        </w:tabs>
        <w:spacing w:line="540" w:lineRule="exact"/>
        <w:ind w:firstLineChars="200" w:firstLine="480"/>
        <w:rPr>
          <w:rFonts w:eastAsia="宋体" w:hAnsi="宋体" w:cs="宋体"/>
          <w:sz w:val="24"/>
          <w:szCs w:val="24"/>
        </w:rPr>
      </w:pPr>
      <w:r>
        <w:rPr>
          <w:rFonts w:eastAsia="宋体" w:hAnsi="宋体" w:cs="宋体" w:hint="eastAsia"/>
          <w:sz w:val="24"/>
          <w:szCs w:val="24"/>
        </w:rPr>
        <w:t>3、联想品牌代理证书（复印件）；</w:t>
      </w:r>
    </w:p>
    <w:p w:rsidR="00E615E7" w:rsidRDefault="00927953">
      <w:pPr>
        <w:pStyle w:val="10"/>
        <w:numPr>
          <w:ilvl w:val="255"/>
          <w:numId w:val="0"/>
        </w:numPr>
        <w:tabs>
          <w:tab w:val="left" w:pos="851"/>
        </w:tabs>
        <w:spacing w:line="540" w:lineRule="exact"/>
        <w:ind w:firstLineChars="200" w:firstLine="480"/>
        <w:rPr>
          <w:rFonts w:eastAsia="宋体" w:hAnsi="宋体" w:cs="宋体"/>
          <w:sz w:val="24"/>
          <w:szCs w:val="24"/>
        </w:rPr>
      </w:pPr>
      <w:r>
        <w:rPr>
          <w:rFonts w:eastAsia="宋体" w:hAnsi="宋体" w:cs="宋体" w:hint="eastAsia"/>
          <w:sz w:val="24"/>
          <w:szCs w:val="24"/>
        </w:rPr>
        <w:t>4、厂家授权函；</w:t>
      </w:r>
    </w:p>
    <w:p w:rsidR="00E615E7" w:rsidRDefault="00927953">
      <w:pPr>
        <w:pStyle w:val="10"/>
        <w:numPr>
          <w:ilvl w:val="255"/>
          <w:numId w:val="0"/>
        </w:numPr>
        <w:tabs>
          <w:tab w:val="left" w:pos="851"/>
        </w:tabs>
        <w:spacing w:line="540" w:lineRule="exact"/>
        <w:ind w:firstLineChars="200" w:firstLine="480"/>
        <w:rPr>
          <w:rFonts w:eastAsia="宋体" w:hAnsi="宋体" w:cs="宋体"/>
          <w:sz w:val="24"/>
          <w:szCs w:val="24"/>
        </w:rPr>
      </w:pPr>
      <w:r>
        <w:rPr>
          <w:rFonts w:eastAsia="宋体" w:hAnsi="宋体" w:cs="宋体" w:hint="eastAsia"/>
          <w:sz w:val="24"/>
          <w:szCs w:val="24"/>
        </w:rPr>
        <w:t>5、厂家售后服务承诺函；</w:t>
      </w:r>
    </w:p>
    <w:p w:rsidR="00E615E7" w:rsidRDefault="00927953">
      <w:pPr>
        <w:pStyle w:val="10"/>
        <w:numPr>
          <w:ilvl w:val="255"/>
          <w:numId w:val="0"/>
        </w:numPr>
        <w:tabs>
          <w:tab w:val="left" w:pos="851"/>
        </w:tabs>
        <w:spacing w:line="540" w:lineRule="exact"/>
        <w:ind w:firstLineChars="200" w:firstLine="480"/>
        <w:rPr>
          <w:rFonts w:eastAsia="宋体" w:hAnsi="宋体" w:cs="宋体"/>
          <w:sz w:val="24"/>
          <w:szCs w:val="24"/>
        </w:rPr>
      </w:pPr>
      <w:r>
        <w:rPr>
          <w:rFonts w:eastAsia="宋体" w:hAnsi="宋体" w:cs="宋体" w:hint="eastAsia"/>
          <w:sz w:val="24"/>
          <w:szCs w:val="24"/>
        </w:rPr>
        <w:t>6、国家企业信用信息公示报告打印件（加盖公章）；</w:t>
      </w:r>
    </w:p>
    <w:p w:rsidR="00E615E7" w:rsidRDefault="00927953">
      <w:pPr>
        <w:pStyle w:val="10"/>
        <w:numPr>
          <w:ilvl w:val="255"/>
          <w:numId w:val="0"/>
        </w:numPr>
        <w:tabs>
          <w:tab w:val="left" w:pos="851"/>
        </w:tabs>
        <w:spacing w:line="540" w:lineRule="exact"/>
        <w:ind w:firstLineChars="200" w:firstLine="480"/>
        <w:rPr>
          <w:rFonts w:eastAsia="宋体" w:hAnsi="宋体" w:cs="宋体"/>
          <w:sz w:val="24"/>
          <w:szCs w:val="24"/>
        </w:rPr>
      </w:pPr>
      <w:r>
        <w:rPr>
          <w:rFonts w:eastAsia="宋体" w:hAnsi="宋体" w:cs="宋体" w:hint="eastAsia"/>
          <w:sz w:val="24"/>
          <w:szCs w:val="24"/>
        </w:rPr>
        <w:t>7、企业简介（加盖公章）</w:t>
      </w:r>
    </w:p>
    <w:p w:rsidR="00E615E7" w:rsidRDefault="00927953">
      <w:pPr>
        <w:pStyle w:val="10"/>
        <w:numPr>
          <w:ilvl w:val="255"/>
          <w:numId w:val="0"/>
        </w:numPr>
        <w:tabs>
          <w:tab w:val="left" w:pos="851"/>
        </w:tabs>
        <w:spacing w:line="540" w:lineRule="exact"/>
        <w:ind w:firstLineChars="200" w:firstLine="480"/>
        <w:rPr>
          <w:rFonts w:eastAsia="宋体" w:hAnsi="宋体" w:cs="宋体"/>
          <w:sz w:val="24"/>
          <w:szCs w:val="24"/>
        </w:rPr>
      </w:pPr>
      <w:r>
        <w:rPr>
          <w:rFonts w:eastAsia="宋体" w:hAnsi="宋体" w:cs="宋体" w:hint="eastAsia"/>
          <w:sz w:val="24"/>
          <w:szCs w:val="24"/>
        </w:rPr>
        <w:t>8、近三年福建省范围内同类项目业绩证明（合同复印件）</w:t>
      </w:r>
    </w:p>
    <w:p w:rsidR="00E615E7" w:rsidRDefault="00927953">
      <w:pPr>
        <w:pStyle w:val="10"/>
        <w:numPr>
          <w:ilvl w:val="255"/>
          <w:numId w:val="0"/>
        </w:numPr>
        <w:tabs>
          <w:tab w:val="left" w:pos="851"/>
        </w:tabs>
        <w:spacing w:line="540" w:lineRule="exact"/>
        <w:ind w:firstLineChars="200" w:firstLine="480"/>
        <w:rPr>
          <w:rFonts w:eastAsia="宋体" w:hAnsi="宋体" w:cs="宋体"/>
          <w:sz w:val="24"/>
          <w:szCs w:val="24"/>
        </w:rPr>
      </w:pPr>
      <w:r>
        <w:rPr>
          <w:rFonts w:eastAsia="宋体" w:hAnsi="宋体" w:cs="宋体" w:hint="eastAsia"/>
          <w:sz w:val="24"/>
          <w:szCs w:val="24"/>
        </w:rPr>
        <w:t>9、2019年度财务报表（加盖公章）；</w:t>
      </w:r>
    </w:p>
    <w:p w:rsidR="00E615E7" w:rsidRDefault="00927953">
      <w:pPr>
        <w:pStyle w:val="10"/>
        <w:numPr>
          <w:ilvl w:val="255"/>
          <w:numId w:val="0"/>
        </w:numPr>
        <w:spacing w:line="540" w:lineRule="exact"/>
        <w:ind w:firstLineChars="200" w:firstLine="480"/>
        <w:rPr>
          <w:rFonts w:eastAsia="宋体" w:hAnsi="宋体" w:cs="宋体"/>
          <w:sz w:val="24"/>
          <w:szCs w:val="24"/>
        </w:rPr>
      </w:pPr>
      <w:r>
        <w:rPr>
          <w:rFonts w:eastAsia="宋体" w:hAnsi="宋体" w:cs="宋体" w:hint="eastAsia"/>
          <w:sz w:val="24"/>
          <w:szCs w:val="24"/>
        </w:rPr>
        <w:t>10、上线承诺书；</w:t>
      </w:r>
    </w:p>
    <w:p w:rsidR="00E615E7" w:rsidRDefault="00927953">
      <w:pPr>
        <w:pStyle w:val="10"/>
        <w:numPr>
          <w:ilvl w:val="255"/>
          <w:numId w:val="0"/>
        </w:numPr>
        <w:spacing w:line="540" w:lineRule="exact"/>
        <w:ind w:firstLineChars="200" w:firstLine="480"/>
        <w:rPr>
          <w:rFonts w:eastAsia="宋体" w:hAnsi="宋体" w:cs="宋体"/>
          <w:sz w:val="24"/>
          <w:szCs w:val="24"/>
        </w:rPr>
      </w:pPr>
      <w:r>
        <w:rPr>
          <w:rFonts w:eastAsia="宋体" w:hAnsi="宋体" w:cs="宋体" w:hint="eastAsia"/>
          <w:sz w:val="24"/>
          <w:szCs w:val="24"/>
        </w:rPr>
        <w:t>11、投标函（格式详见附件3）；</w:t>
      </w:r>
    </w:p>
    <w:p w:rsidR="00E615E7" w:rsidRDefault="00927953">
      <w:pPr>
        <w:pStyle w:val="10"/>
        <w:numPr>
          <w:ilvl w:val="255"/>
          <w:numId w:val="0"/>
        </w:numPr>
        <w:spacing w:line="540" w:lineRule="exact"/>
        <w:ind w:firstLineChars="200" w:firstLine="480"/>
        <w:rPr>
          <w:rFonts w:eastAsia="宋体" w:hAnsi="宋体" w:cs="宋体"/>
          <w:sz w:val="24"/>
          <w:szCs w:val="24"/>
        </w:rPr>
      </w:pPr>
      <w:r>
        <w:rPr>
          <w:rFonts w:eastAsia="宋体" w:hAnsi="宋体" w:cs="宋体" w:hint="eastAsia"/>
          <w:sz w:val="24"/>
          <w:szCs w:val="24"/>
        </w:rPr>
        <w:t>12、投标报价表（格式详见附件4</w:t>
      </w:r>
      <w:bookmarkStart w:id="0" w:name="_GoBack"/>
      <w:bookmarkEnd w:id="0"/>
      <w:r>
        <w:rPr>
          <w:rFonts w:eastAsia="宋体" w:hAnsi="宋体" w:cs="宋体" w:hint="eastAsia"/>
          <w:sz w:val="24"/>
          <w:szCs w:val="24"/>
        </w:rPr>
        <w:t>）。</w:t>
      </w:r>
    </w:p>
    <w:p w:rsidR="00E615E7" w:rsidRDefault="00927953">
      <w:pPr>
        <w:pStyle w:val="10"/>
        <w:tabs>
          <w:tab w:val="left" w:pos="851"/>
        </w:tabs>
        <w:snapToGrid w:val="0"/>
        <w:spacing w:line="540" w:lineRule="exact"/>
        <w:rPr>
          <w:rFonts w:eastAsia="宋体" w:hAnsi="宋体" w:cs="宋体"/>
          <w:b/>
          <w:bCs/>
          <w:sz w:val="24"/>
          <w:szCs w:val="24"/>
        </w:rPr>
      </w:pPr>
      <w:r>
        <w:rPr>
          <w:rFonts w:eastAsia="宋体" w:hAnsi="宋体" w:cs="宋体" w:hint="eastAsia"/>
          <w:sz w:val="24"/>
          <w:szCs w:val="24"/>
        </w:rPr>
        <w:t xml:space="preserve">    </w:t>
      </w:r>
      <w:r>
        <w:rPr>
          <w:rFonts w:eastAsia="宋体" w:hAnsi="宋体" w:cs="宋体" w:hint="eastAsia"/>
          <w:b/>
          <w:bCs/>
          <w:sz w:val="24"/>
          <w:szCs w:val="24"/>
        </w:rPr>
        <w:t>五、投标文件递交</w:t>
      </w:r>
    </w:p>
    <w:p w:rsidR="00E615E7" w:rsidRDefault="00927953">
      <w:pPr>
        <w:spacing w:line="540" w:lineRule="exact"/>
        <w:ind w:firstLineChars="200" w:firstLine="480"/>
        <w:rPr>
          <w:rFonts w:ascii="宋体" w:eastAsia="宋体" w:hAnsi="宋体" w:cs="宋体"/>
          <w:bCs/>
          <w:sz w:val="24"/>
          <w:szCs w:val="24"/>
          <w:u w:val="single"/>
        </w:rPr>
      </w:pPr>
      <w:r>
        <w:rPr>
          <w:rFonts w:ascii="宋体" w:eastAsia="宋体" w:hAnsi="宋体" w:cs="宋体" w:hint="eastAsia"/>
          <w:sz w:val="24"/>
          <w:szCs w:val="24"/>
        </w:rPr>
        <w:t>1、投标文件递交的截止时间（投标截止时间）：</w:t>
      </w:r>
      <w:r>
        <w:rPr>
          <w:rFonts w:ascii="宋体" w:eastAsia="宋体" w:hAnsi="宋体" w:cs="宋体" w:hint="eastAsia"/>
          <w:sz w:val="24"/>
          <w:szCs w:val="24"/>
          <w:u w:val="single"/>
        </w:rPr>
        <w:t>2020</w:t>
      </w:r>
      <w:r w:rsidR="00855DA0">
        <w:rPr>
          <w:rFonts w:ascii="宋体" w:eastAsia="宋体" w:hAnsi="宋体" w:cs="宋体" w:hint="eastAsia"/>
          <w:sz w:val="24"/>
          <w:szCs w:val="24"/>
        </w:rPr>
        <w:t>年</w:t>
      </w:r>
      <w:r w:rsidR="00855DA0">
        <w:rPr>
          <w:rFonts w:ascii="宋体" w:eastAsia="宋体" w:hAnsi="宋体" w:cs="宋体" w:hint="eastAsia"/>
          <w:sz w:val="24"/>
          <w:szCs w:val="24"/>
          <w:u w:val="single"/>
        </w:rPr>
        <w:t xml:space="preserve"> 12 </w:t>
      </w:r>
      <w:r>
        <w:rPr>
          <w:rFonts w:ascii="宋体" w:eastAsia="宋体" w:hAnsi="宋体" w:cs="宋体" w:hint="eastAsia"/>
          <w:sz w:val="24"/>
          <w:szCs w:val="24"/>
        </w:rPr>
        <w:t>月</w:t>
      </w:r>
      <w:r>
        <w:rPr>
          <w:rFonts w:ascii="宋体" w:eastAsia="宋体" w:hAnsi="宋体" w:cs="宋体" w:hint="eastAsia"/>
          <w:sz w:val="24"/>
          <w:szCs w:val="24"/>
          <w:u w:val="single"/>
        </w:rPr>
        <w:t xml:space="preserve"> </w:t>
      </w:r>
      <w:r w:rsidR="00855DA0">
        <w:rPr>
          <w:rFonts w:ascii="宋体" w:eastAsia="宋体" w:hAnsi="宋体" w:cs="宋体" w:hint="eastAsia"/>
          <w:sz w:val="24"/>
          <w:szCs w:val="24"/>
          <w:u w:val="single"/>
        </w:rPr>
        <w:t>18</w:t>
      </w:r>
      <w:r>
        <w:rPr>
          <w:rFonts w:ascii="宋体" w:eastAsia="宋体" w:hAnsi="宋体" w:cs="宋体" w:hint="eastAsia"/>
          <w:sz w:val="24"/>
          <w:szCs w:val="24"/>
          <w:u w:val="single"/>
        </w:rPr>
        <w:t xml:space="preserve"> </w:t>
      </w:r>
      <w:r>
        <w:rPr>
          <w:rFonts w:ascii="宋体" w:eastAsia="宋体" w:hAnsi="宋体" w:cs="宋体" w:hint="eastAsia"/>
          <w:sz w:val="24"/>
          <w:szCs w:val="24"/>
        </w:rPr>
        <w:t>日</w:t>
      </w:r>
      <w:r>
        <w:rPr>
          <w:rFonts w:ascii="宋体" w:eastAsia="宋体" w:hAnsi="宋体" w:cs="宋体" w:hint="eastAsia"/>
          <w:sz w:val="24"/>
          <w:szCs w:val="24"/>
          <w:u w:val="single"/>
        </w:rPr>
        <w:t xml:space="preserve"> </w:t>
      </w:r>
      <w:r w:rsidR="00855DA0">
        <w:rPr>
          <w:rFonts w:ascii="宋体" w:eastAsia="宋体" w:hAnsi="宋体" w:cs="宋体" w:hint="eastAsia"/>
          <w:sz w:val="24"/>
          <w:szCs w:val="24"/>
          <w:u w:val="single"/>
        </w:rPr>
        <w:t>10</w:t>
      </w:r>
      <w:r>
        <w:rPr>
          <w:rFonts w:ascii="宋体" w:eastAsia="宋体" w:hAnsi="宋体" w:cs="宋体" w:hint="eastAsia"/>
          <w:sz w:val="24"/>
          <w:szCs w:val="24"/>
          <w:u w:val="single"/>
        </w:rPr>
        <w:t xml:space="preserve"> </w:t>
      </w:r>
      <w:r>
        <w:rPr>
          <w:rFonts w:ascii="宋体" w:eastAsia="宋体" w:hAnsi="宋体" w:cs="宋体" w:hint="eastAsia"/>
          <w:sz w:val="24"/>
          <w:szCs w:val="24"/>
        </w:rPr>
        <w:t>时</w:t>
      </w:r>
      <w:r>
        <w:rPr>
          <w:rFonts w:ascii="宋体" w:eastAsia="宋体" w:hAnsi="宋体" w:cs="宋体" w:hint="eastAsia"/>
          <w:sz w:val="24"/>
          <w:szCs w:val="24"/>
          <w:u w:val="single"/>
        </w:rPr>
        <w:t xml:space="preserve"> </w:t>
      </w:r>
      <w:r w:rsidR="00855DA0">
        <w:rPr>
          <w:rFonts w:ascii="宋体" w:eastAsia="宋体" w:hAnsi="宋体" w:cs="宋体" w:hint="eastAsia"/>
          <w:sz w:val="24"/>
          <w:szCs w:val="24"/>
          <w:u w:val="single"/>
        </w:rPr>
        <w:t>00</w:t>
      </w:r>
      <w:r>
        <w:rPr>
          <w:rFonts w:ascii="宋体" w:eastAsia="宋体" w:hAnsi="宋体" w:cs="宋体" w:hint="eastAsia"/>
          <w:sz w:val="24"/>
          <w:szCs w:val="24"/>
          <w:u w:val="single"/>
        </w:rPr>
        <w:t xml:space="preserve"> </w:t>
      </w:r>
      <w:r>
        <w:rPr>
          <w:rFonts w:ascii="宋体" w:eastAsia="宋体" w:hAnsi="宋体" w:cs="宋体" w:hint="eastAsia"/>
          <w:sz w:val="24"/>
          <w:szCs w:val="24"/>
        </w:rPr>
        <w:t>分，提交地点为</w:t>
      </w:r>
      <w:r>
        <w:rPr>
          <w:rFonts w:ascii="宋体" w:eastAsia="宋体" w:hAnsi="宋体" w:cs="宋体" w:hint="eastAsia"/>
          <w:sz w:val="24"/>
          <w:szCs w:val="24"/>
          <w:u w:val="single"/>
        </w:rPr>
        <w:t xml:space="preserve"> :福州市仓山区南江滨西大道169号华威大厦13A层福建华威集团有限公司集团办公室 </w:t>
      </w:r>
      <w:r>
        <w:rPr>
          <w:rFonts w:ascii="宋体" w:eastAsia="宋体" w:hAnsi="宋体" w:cs="宋体" w:hint="eastAsia"/>
          <w:sz w:val="24"/>
          <w:szCs w:val="24"/>
        </w:rPr>
        <w:t>；</w:t>
      </w:r>
      <w:r>
        <w:rPr>
          <w:rFonts w:ascii="宋体" w:eastAsia="宋体" w:hAnsi="宋体" w:cs="宋体" w:hint="eastAsia"/>
          <w:bCs/>
          <w:sz w:val="24"/>
          <w:szCs w:val="24"/>
        </w:rPr>
        <w:t>联系人：</w:t>
      </w:r>
      <w:r>
        <w:rPr>
          <w:rFonts w:ascii="宋体" w:eastAsia="宋体" w:hAnsi="宋体" w:cs="宋体" w:hint="eastAsia"/>
          <w:bCs/>
          <w:sz w:val="24"/>
          <w:szCs w:val="24"/>
          <w:u w:val="single"/>
        </w:rPr>
        <w:t xml:space="preserve"> </w:t>
      </w:r>
      <w:r w:rsidR="00855DA0">
        <w:rPr>
          <w:rFonts w:ascii="宋体" w:eastAsia="宋体" w:hAnsi="宋体" w:cs="宋体" w:hint="eastAsia"/>
          <w:bCs/>
          <w:sz w:val="24"/>
          <w:szCs w:val="24"/>
          <w:u w:val="single"/>
        </w:rPr>
        <w:t>王榕锋</w:t>
      </w:r>
      <w:r>
        <w:rPr>
          <w:rFonts w:ascii="宋体" w:eastAsia="宋体" w:hAnsi="宋体" w:cs="宋体" w:hint="eastAsia"/>
          <w:bCs/>
          <w:sz w:val="24"/>
          <w:szCs w:val="24"/>
          <w:u w:val="single"/>
        </w:rPr>
        <w:t xml:space="preserve"> </w:t>
      </w:r>
      <w:r>
        <w:rPr>
          <w:rFonts w:ascii="宋体" w:eastAsia="宋体" w:hAnsi="宋体" w:cs="宋体" w:hint="eastAsia"/>
          <w:bCs/>
          <w:sz w:val="24"/>
          <w:szCs w:val="24"/>
        </w:rPr>
        <w:t xml:space="preserve">    联系电话：</w:t>
      </w:r>
      <w:r>
        <w:rPr>
          <w:rFonts w:ascii="宋体" w:eastAsia="宋体" w:hAnsi="宋体" w:cs="宋体" w:hint="eastAsia"/>
          <w:bCs/>
          <w:sz w:val="24"/>
          <w:szCs w:val="24"/>
          <w:u w:val="single"/>
        </w:rPr>
        <w:t xml:space="preserve"> </w:t>
      </w:r>
      <w:r w:rsidR="009F68E3">
        <w:rPr>
          <w:rFonts w:ascii="宋体" w:eastAsia="宋体" w:hAnsi="宋体" w:cs="宋体" w:hint="eastAsia"/>
          <w:bCs/>
          <w:sz w:val="24"/>
          <w:szCs w:val="24"/>
          <w:u w:val="single"/>
        </w:rPr>
        <w:t>0591-87613175</w:t>
      </w:r>
      <w:r>
        <w:rPr>
          <w:rFonts w:ascii="宋体" w:eastAsia="宋体" w:hAnsi="宋体" w:cs="宋体" w:hint="eastAsia"/>
          <w:bCs/>
          <w:sz w:val="24"/>
          <w:szCs w:val="24"/>
          <w:u w:val="single"/>
        </w:rPr>
        <w:t xml:space="preserve"> 。</w:t>
      </w:r>
    </w:p>
    <w:p w:rsidR="00E615E7" w:rsidRDefault="00927953">
      <w:pPr>
        <w:spacing w:line="540" w:lineRule="exact"/>
        <w:ind w:firstLineChars="200" w:firstLine="480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2、 逾期送达的或未送达指定地点的投标文件，招标人不予受理。</w:t>
      </w:r>
    </w:p>
    <w:p w:rsidR="00E615E7" w:rsidRDefault="00927953">
      <w:pPr>
        <w:spacing w:line="540" w:lineRule="exact"/>
        <w:ind w:firstLineChars="200" w:firstLine="482"/>
        <w:rPr>
          <w:rFonts w:ascii="宋体" w:eastAsia="宋体" w:hAnsi="宋体" w:cs="宋体"/>
          <w:b/>
          <w:sz w:val="24"/>
          <w:szCs w:val="24"/>
        </w:rPr>
      </w:pPr>
      <w:r>
        <w:rPr>
          <w:rFonts w:ascii="宋体" w:eastAsia="宋体" w:hAnsi="宋体" w:cs="宋体" w:hint="eastAsia"/>
          <w:b/>
          <w:sz w:val="24"/>
          <w:szCs w:val="24"/>
        </w:rPr>
        <w:t>六、开标</w:t>
      </w:r>
    </w:p>
    <w:p w:rsidR="00E615E7" w:rsidRDefault="00927953">
      <w:pPr>
        <w:spacing w:line="540" w:lineRule="exact"/>
        <w:ind w:firstLineChars="200" w:firstLine="480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1、开标地点：</w:t>
      </w:r>
      <w:r>
        <w:rPr>
          <w:rFonts w:ascii="宋体" w:eastAsia="宋体" w:hAnsi="宋体" w:cs="宋体" w:hint="eastAsia"/>
          <w:sz w:val="24"/>
          <w:szCs w:val="24"/>
          <w:u w:val="single"/>
        </w:rPr>
        <w:t>福州市仓山区南江滨西大道169号华威大厦13A层</w:t>
      </w:r>
      <w:r>
        <w:rPr>
          <w:rFonts w:ascii="宋体" w:eastAsia="宋体" w:hAnsi="宋体" w:cs="宋体" w:hint="eastAsia"/>
          <w:sz w:val="24"/>
          <w:szCs w:val="24"/>
        </w:rPr>
        <w:t>；</w:t>
      </w:r>
    </w:p>
    <w:p w:rsidR="00E615E7" w:rsidRDefault="00927953">
      <w:pPr>
        <w:spacing w:line="540" w:lineRule="exact"/>
        <w:ind w:firstLineChars="200" w:firstLine="480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2、开标时间：</w:t>
      </w:r>
      <w:r>
        <w:rPr>
          <w:rFonts w:ascii="宋体" w:eastAsia="宋体" w:hAnsi="宋体" w:cs="宋体" w:hint="eastAsia"/>
          <w:sz w:val="24"/>
          <w:szCs w:val="24"/>
          <w:u w:val="single"/>
        </w:rPr>
        <w:t>2020</w:t>
      </w:r>
      <w:r>
        <w:rPr>
          <w:rFonts w:ascii="宋体" w:eastAsia="宋体" w:hAnsi="宋体" w:cs="宋体" w:hint="eastAsia"/>
          <w:sz w:val="24"/>
          <w:szCs w:val="24"/>
        </w:rPr>
        <w:t>年</w:t>
      </w:r>
      <w:r>
        <w:rPr>
          <w:rFonts w:ascii="宋体" w:eastAsia="宋体" w:hAnsi="宋体" w:cs="宋体" w:hint="eastAsia"/>
          <w:sz w:val="24"/>
          <w:szCs w:val="24"/>
          <w:u w:val="single"/>
        </w:rPr>
        <w:t xml:space="preserve"> </w:t>
      </w:r>
      <w:r w:rsidR="00855DA0">
        <w:rPr>
          <w:rFonts w:ascii="宋体" w:eastAsia="宋体" w:hAnsi="宋体" w:cs="宋体" w:hint="eastAsia"/>
          <w:sz w:val="24"/>
          <w:szCs w:val="24"/>
          <w:u w:val="single"/>
        </w:rPr>
        <w:t>12</w:t>
      </w:r>
      <w:r>
        <w:rPr>
          <w:rFonts w:ascii="宋体" w:eastAsia="宋体" w:hAnsi="宋体" w:cs="宋体" w:hint="eastAsia"/>
          <w:sz w:val="24"/>
          <w:szCs w:val="24"/>
          <w:u w:val="single"/>
        </w:rPr>
        <w:t xml:space="preserve"> </w:t>
      </w:r>
      <w:r>
        <w:rPr>
          <w:rFonts w:ascii="宋体" w:eastAsia="宋体" w:hAnsi="宋体" w:cs="宋体" w:hint="eastAsia"/>
          <w:sz w:val="24"/>
          <w:szCs w:val="24"/>
        </w:rPr>
        <w:t>月</w:t>
      </w:r>
      <w:r>
        <w:rPr>
          <w:rFonts w:ascii="宋体" w:eastAsia="宋体" w:hAnsi="宋体" w:cs="宋体" w:hint="eastAsia"/>
          <w:sz w:val="24"/>
          <w:szCs w:val="24"/>
          <w:u w:val="single"/>
        </w:rPr>
        <w:t xml:space="preserve"> </w:t>
      </w:r>
      <w:r w:rsidR="00855DA0">
        <w:rPr>
          <w:rFonts w:ascii="宋体" w:eastAsia="宋体" w:hAnsi="宋体" w:cs="宋体" w:hint="eastAsia"/>
          <w:sz w:val="24"/>
          <w:szCs w:val="24"/>
          <w:u w:val="single"/>
        </w:rPr>
        <w:t>18</w:t>
      </w:r>
      <w:r>
        <w:rPr>
          <w:rFonts w:ascii="宋体" w:eastAsia="宋体" w:hAnsi="宋体" w:cs="宋体" w:hint="eastAsia"/>
          <w:sz w:val="24"/>
          <w:szCs w:val="24"/>
          <w:u w:val="single"/>
        </w:rPr>
        <w:t xml:space="preserve"> </w:t>
      </w:r>
      <w:r>
        <w:rPr>
          <w:rFonts w:ascii="宋体" w:eastAsia="宋体" w:hAnsi="宋体" w:cs="宋体" w:hint="eastAsia"/>
          <w:sz w:val="24"/>
          <w:szCs w:val="24"/>
        </w:rPr>
        <w:t>日</w:t>
      </w:r>
      <w:r>
        <w:rPr>
          <w:rFonts w:ascii="宋体" w:eastAsia="宋体" w:hAnsi="宋体" w:cs="宋体" w:hint="eastAsia"/>
          <w:sz w:val="24"/>
          <w:szCs w:val="24"/>
          <w:u w:val="single"/>
        </w:rPr>
        <w:t xml:space="preserve"> </w:t>
      </w:r>
      <w:r w:rsidR="00855DA0">
        <w:rPr>
          <w:rFonts w:ascii="宋体" w:eastAsia="宋体" w:hAnsi="宋体" w:cs="宋体" w:hint="eastAsia"/>
          <w:sz w:val="24"/>
          <w:szCs w:val="24"/>
          <w:u w:val="single"/>
        </w:rPr>
        <w:t>15</w:t>
      </w:r>
      <w:r>
        <w:rPr>
          <w:rFonts w:ascii="宋体" w:eastAsia="宋体" w:hAnsi="宋体" w:cs="宋体" w:hint="eastAsia"/>
          <w:sz w:val="24"/>
          <w:szCs w:val="24"/>
          <w:u w:val="single"/>
        </w:rPr>
        <w:t xml:space="preserve"> </w:t>
      </w:r>
      <w:r>
        <w:rPr>
          <w:rFonts w:ascii="宋体" w:eastAsia="宋体" w:hAnsi="宋体" w:cs="宋体" w:hint="eastAsia"/>
          <w:sz w:val="24"/>
          <w:szCs w:val="24"/>
        </w:rPr>
        <w:t>时</w:t>
      </w:r>
      <w:r>
        <w:rPr>
          <w:rFonts w:ascii="宋体" w:eastAsia="宋体" w:hAnsi="宋体" w:cs="宋体" w:hint="eastAsia"/>
          <w:sz w:val="24"/>
          <w:szCs w:val="24"/>
          <w:u w:val="single"/>
        </w:rPr>
        <w:t xml:space="preserve"> </w:t>
      </w:r>
      <w:r w:rsidR="00855DA0">
        <w:rPr>
          <w:rFonts w:ascii="宋体" w:eastAsia="宋体" w:hAnsi="宋体" w:cs="宋体" w:hint="eastAsia"/>
          <w:sz w:val="24"/>
          <w:szCs w:val="24"/>
          <w:u w:val="single"/>
        </w:rPr>
        <w:t>00</w:t>
      </w:r>
      <w:r>
        <w:rPr>
          <w:rFonts w:ascii="宋体" w:eastAsia="宋体" w:hAnsi="宋体" w:cs="宋体" w:hint="eastAsia"/>
          <w:sz w:val="24"/>
          <w:szCs w:val="24"/>
          <w:u w:val="single"/>
        </w:rPr>
        <w:t xml:space="preserve">  </w:t>
      </w:r>
      <w:r>
        <w:rPr>
          <w:rFonts w:ascii="宋体" w:eastAsia="宋体" w:hAnsi="宋体" w:cs="宋体" w:hint="eastAsia"/>
          <w:sz w:val="24"/>
          <w:szCs w:val="24"/>
        </w:rPr>
        <w:t>分。</w:t>
      </w:r>
    </w:p>
    <w:p w:rsidR="00E615E7" w:rsidRDefault="00927953">
      <w:pPr>
        <w:spacing w:line="540" w:lineRule="exact"/>
        <w:ind w:firstLineChars="200" w:firstLine="480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lastRenderedPageBreak/>
        <w:t>3、本项目资格审查采用资格后审方式。评标办法由评标小组采用</w:t>
      </w:r>
      <w:r>
        <w:rPr>
          <w:rFonts w:ascii="宋体" w:eastAsia="宋体" w:hAnsi="宋体" w:cs="宋体" w:hint="eastAsia"/>
          <w:sz w:val="24"/>
          <w:szCs w:val="24"/>
          <w:u w:val="single"/>
        </w:rPr>
        <w:t>最低评标价法</w:t>
      </w:r>
      <w:r>
        <w:rPr>
          <w:rFonts w:ascii="宋体" w:eastAsia="宋体" w:hAnsi="宋体" w:cs="宋体" w:hint="eastAsia"/>
          <w:sz w:val="24"/>
          <w:szCs w:val="24"/>
        </w:rPr>
        <w:t>评议，满足招标文件全部实质性要求且投标报价最低者中标。</w:t>
      </w:r>
    </w:p>
    <w:p w:rsidR="00E615E7" w:rsidRDefault="00927953">
      <w:pPr>
        <w:spacing w:line="540" w:lineRule="exact"/>
        <w:ind w:firstLineChars="200" w:firstLine="480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4、招标人不对中标或不中标理由作出解释。</w:t>
      </w:r>
    </w:p>
    <w:p w:rsidR="00E615E7" w:rsidRDefault="00927953">
      <w:pPr>
        <w:spacing w:line="540" w:lineRule="exact"/>
        <w:ind w:firstLineChars="200" w:firstLine="482"/>
        <w:rPr>
          <w:rFonts w:ascii="宋体" w:eastAsia="宋体" w:hAnsi="宋体" w:cs="宋体"/>
          <w:b/>
          <w:bCs/>
          <w:sz w:val="24"/>
          <w:szCs w:val="24"/>
        </w:rPr>
      </w:pPr>
      <w:r>
        <w:rPr>
          <w:rFonts w:ascii="宋体" w:eastAsia="宋体" w:hAnsi="宋体" w:cs="宋体" w:hint="eastAsia"/>
          <w:b/>
          <w:bCs/>
          <w:sz w:val="24"/>
          <w:szCs w:val="24"/>
        </w:rPr>
        <w:t>七、投标保证金</w:t>
      </w:r>
    </w:p>
    <w:p w:rsidR="00E615E7" w:rsidRDefault="00927953">
      <w:pPr>
        <w:spacing w:line="540" w:lineRule="exact"/>
        <w:ind w:firstLineChars="200" w:firstLine="480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投标人应缴纳投标保证金人民币伍仟元整。如未中标招标人在5个工作日内不计息返还；如中标则转为履约保证金，投标人提供货物且安装调试完并经甲方验收合格后5日内由招标人不计息返还。</w:t>
      </w:r>
    </w:p>
    <w:p w:rsidR="00E615E7" w:rsidRDefault="00927953">
      <w:pPr>
        <w:spacing w:line="540" w:lineRule="exact"/>
        <w:ind w:firstLineChars="200" w:firstLine="480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1、投标保证金缴交账户信息：</w:t>
      </w:r>
    </w:p>
    <w:p w:rsidR="00E615E7" w:rsidRDefault="00927953">
      <w:pPr>
        <w:spacing w:line="540" w:lineRule="exact"/>
        <w:ind w:firstLineChars="200" w:firstLine="480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名称: 福建华威集团有限公司</w:t>
      </w:r>
    </w:p>
    <w:p w:rsidR="00E615E7" w:rsidRDefault="00927953">
      <w:pPr>
        <w:spacing w:line="540" w:lineRule="exact"/>
        <w:ind w:firstLineChars="200" w:firstLine="480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开户行：</w:t>
      </w:r>
      <w:r w:rsidR="00996B69" w:rsidRPr="00996B69">
        <w:rPr>
          <w:rFonts w:ascii="宋体" w:eastAsia="宋体" w:hAnsi="宋体" w:cs="宋体" w:hint="eastAsia"/>
          <w:sz w:val="24"/>
          <w:szCs w:val="24"/>
        </w:rPr>
        <w:t>工行福州南门支行</w:t>
      </w:r>
    </w:p>
    <w:p w:rsidR="00E615E7" w:rsidRDefault="00927953">
      <w:pPr>
        <w:spacing w:line="540" w:lineRule="exact"/>
        <w:ind w:firstLineChars="200" w:firstLine="480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帐号：</w:t>
      </w:r>
      <w:r w:rsidR="00996B69" w:rsidRPr="00996B69">
        <w:rPr>
          <w:rFonts w:ascii="宋体" w:eastAsia="宋体" w:hAnsi="宋体" w:cs="宋体"/>
          <w:sz w:val="24"/>
          <w:szCs w:val="24"/>
        </w:rPr>
        <w:t>1402025119006765782</w:t>
      </w:r>
    </w:p>
    <w:p w:rsidR="00E615E7" w:rsidRDefault="00927953">
      <w:pPr>
        <w:spacing w:line="540" w:lineRule="exact"/>
        <w:ind w:firstLineChars="200" w:firstLine="480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2、发生以下情况投标保证金将被没收：</w:t>
      </w:r>
    </w:p>
    <w:p w:rsidR="00E615E7" w:rsidRDefault="00927953">
      <w:pPr>
        <w:spacing w:line="540" w:lineRule="exact"/>
        <w:ind w:firstLineChars="200" w:firstLine="480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（1）投标人开标后且在投标有效期内撤回投标，或虚假承诺；</w:t>
      </w:r>
    </w:p>
    <w:p w:rsidR="00E615E7" w:rsidRDefault="00927953">
      <w:pPr>
        <w:spacing w:line="540" w:lineRule="exact"/>
        <w:ind w:firstLineChars="200" w:firstLine="480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（2）提供不真实的或伪造相关投标资料；</w:t>
      </w:r>
    </w:p>
    <w:p w:rsidR="00E615E7" w:rsidRDefault="00927953">
      <w:pPr>
        <w:spacing w:line="540" w:lineRule="exact"/>
        <w:ind w:firstLineChars="200" w:firstLine="480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（3）不接受招标文件中有关规定，对其投标价格有误之处的修正；</w:t>
      </w:r>
    </w:p>
    <w:p w:rsidR="00E615E7" w:rsidRDefault="00927953">
      <w:pPr>
        <w:spacing w:line="540" w:lineRule="exact"/>
        <w:ind w:firstLineChars="200" w:firstLine="480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（4）恶意干扰招投标活动，不听劝阻的；</w:t>
      </w:r>
    </w:p>
    <w:p w:rsidR="00E615E7" w:rsidRDefault="00927953">
      <w:pPr>
        <w:spacing w:line="540" w:lineRule="exact"/>
        <w:ind w:firstLineChars="200" w:firstLine="480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（5）中标后未在规定期限内签订合同，或将中标项目转让给他人的。</w:t>
      </w:r>
    </w:p>
    <w:p w:rsidR="00E615E7" w:rsidRDefault="00927953">
      <w:pPr>
        <w:spacing w:line="540" w:lineRule="exact"/>
        <w:ind w:firstLineChars="200" w:firstLine="482"/>
        <w:rPr>
          <w:rFonts w:ascii="宋体" w:eastAsia="宋体" w:hAnsi="宋体" w:cs="宋体"/>
          <w:b/>
          <w:bCs/>
          <w:sz w:val="24"/>
          <w:szCs w:val="24"/>
        </w:rPr>
      </w:pPr>
      <w:r>
        <w:rPr>
          <w:rFonts w:ascii="宋体" w:eastAsia="宋体" w:hAnsi="宋体" w:cs="宋体" w:hint="eastAsia"/>
          <w:b/>
          <w:bCs/>
          <w:sz w:val="24"/>
          <w:szCs w:val="24"/>
        </w:rPr>
        <w:t>八、附件</w:t>
      </w:r>
    </w:p>
    <w:p w:rsidR="00E615E7" w:rsidRDefault="00927953">
      <w:pPr>
        <w:spacing w:line="540" w:lineRule="exact"/>
        <w:ind w:firstLineChars="200" w:firstLine="480"/>
        <w:rPr>
          <w:rFonts w:ascii="宋体" w:eastAsia="宋体" w:hAnsi="宋体" w:cs="宋体"/>
          <w:color w:val="000000"/>
          <w:sz w:val="24"/>
          <w:szCs w:val="24"/>
          <w:shd w:val="clear" w:color="auto" w:fill="FFFFFF"/>
        </w:rPr>
      </w:pPr>
      <w:r>
        <w:rPr>
          <w:rFonts w:ascii="宋体" w:eastAsia="宋体" w:hAnsi="宋体" w:cs="宋体" w:hint="eastAsia"/>
          <w:sz w:val="24"/>
          <w:szCs w:val="24"/>
        </w:rPr>
        <w:t>1、</w:t>
      </w:r>
      <w:r>
        <w:rPr>
          <w:rFonts w:ascii="宋体" w:eastAsia="宋体" w:hAnsi="宋体" w:cs="宋体" w:hint="eastAsia"/>
          <w:color w:val="000000"/>
          <w:sz w:val="24"/>
          <w:szCs w:val="24"/>
          <w:shd w:val="clear" w:color="auto" w:fill="FFFFFF"/>
        </w:rPr>
        <w:t>华威集团电脑采购清单</w:t>
      </w:r>
    </w:p>
    <w:p w:rsidR="00E615E7" w:rsidRDefault="00927953">
      <w:pPr>
        <w:spacing w:line="540" w:lineRule="exact"/>
        <w:ind w:firstLineChars="200" w:firstLine="480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color w:val="000000"/>
          <w:sz w:val="24"/>
          <w:szCs w:val="24"/>
          <w:shd w:val="clear" w:color="auto" w:fill="FFFFFF"/>
        </w:rPr>
        <w:t>2、</w:t>
      </w:r>
      <w:r>
        <w:rPr>
          <w:rFonts w:ascii="宋体" w:eastAsia="宋体" w:hAnsi="宋体" w:cs="宋体" w:hint="eastAsia"/>
          <w:sz w:val="24"/>
          <w:szCs w:val="24"/>
        </w:rPr>
        <w:t>华威集团电脑采购合同范本</w:t>
      </w:r>
    </w:p>
    <w:p w:rsidR="00E615E7" w:rsidRDefault="00927953">
      <w:pPr>
        <w:spacing w:line="540" w:lineRule="exact"/>
        <w:ind w:firstLineChars="200" w:firstLine="480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3、投标函（格式）</w:t>
      </w:r>
    </w:p>
    <w:p w:rsidR="00E615E7" w:rsidRDefault="00927953">
      <w:pPr>
        <w:spacing w:line="540" w:lineRule="exact"/>
        <w:ind w:firstLineChars="200" w:firstLine="480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4、投标报价表（格式）</w:t>
      </w:r>
    </w:p>
    <w:p w:rsidR="00E615E7" w:rsidRDefault="00E615E7">
      <w:pPr>
        <w:widowControl/>
        <w:spacing w:line="360" w:lineRule="auto"/>
        <w:ind w:firstLineChars="200" w:firstLine="480"/>
        <w:jc w:val="left"/>
        <w:rPr>
          <w:sz w:val="24"/>
          <w:szCs w:val="24"/>
        </w:rPr>
      </w:pPr>
    </w:p>
    <w:sectPr w:rsidR="00E615E7" w:rsidSect="00E615E7">
      <w:headerReference w:type="default" r:id="rId8"/>
      <w:footerReference w:type="default" r:id="rId9"/>
      <w:pgSz w:w="11906" w:h="16838"/>
      <w:pgMar w:top="1440" w:right="1080" w:bottom="1440" w:left="108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35549" w:rsidRDefault="00735549" w:rsidP="00E615E7">
      <w:r>
        <w:separator/>
      </w:r>
    </w:p>
  </w:endnote>
  <w:endnote w:type="continuationSeparator" w:id="1">
    <w:p w:rsidR="00735549" w:rsidRDefault="00735549" w:rsidP="00E615E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15E7" w:rsidRDefault="00903CC3">
    <w:pPr>
      <w:pStyle w:val="a7"/>
      <w:tabs>
        <w:tab w:val="clear" w:pos="4153"/>
        <w:tab w:val="center" w:pos="4366"/>
      </w:tabs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文本框 7" o:spid="_x0000_s1026" type="#_x0000_t202" style="position:absolute;margin-left:0;margin-top:0;width:4.6pt;height:11pt;z-index:251659264;mso-wrap-style:none;mso-position-horizontal:center;mso-position-horizontal-relative:margin" o:gfxdata="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" filled="f" stroked="f">
          <v:textbox style="mso-fit-shape-to-text:t" inset="0,0,0,0">
            <w:txbxContent>
              <w:p w:rsidR="00E615E7" w:rsidRDefault="00903CC3">
                <w:pPr>
                  <w:pStyle w:val="a7"/>
                </w:pPr>
                <w:r>
                  <w:fldChar w:fldCharType="begin"/>
                </w:r>
                <w:r w:rsidR="00927953">
                  <w:instrText xml:space="preserve"> PAGE  \* MERGEFORMAT </w:instrText>
                </w:r>
                <w:r>
                  <w:fldChar w:fldCharType="separate"/>
                </w:r>
                <w:r w:rsidR="009F68E3">
                  <w:rPr>
                    <w:noProof/>
                  </w:rPr>
                  <w:t>1</w:t>
                </w:r>
                <w:r>
                  <w:fldChar w:fldCharType="end"/>
                </w:r>
              </w:p>
            </w:txbxContent>
          </v:textbox>
          <w10:wrap anchorx="margin"/>
        </v:shape>
      </w:pict>
    </w:r>
    <w:r>
      <w:pict>
        <v:shape id="_x0000_s1027" type="#_x0000_t202" style="position:absolute;margin-left:0;margin-top:0;width:9.05pt;height:23.8pt;z-index:251658240;mso-wrap-style:none;mso-position-horizontal:left;mso-position-horizontal-relative:margin" o:gfxdata="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E7G5YnRAAAAAwEAAA8AAAAAAAAAAQAgAAAAIgAAAGRycy9kb3ducmV2LnhtbFBLAQIUABQAAAAI&#10;AIdO4kCrZ7L49AEAAMIDAAAOAAAAAAAAAAEAIAAAACABAABkcnMvZTJvRG9jLnhtbFBLBQYAAAAA&#10;BgAGAFkBAACGBQAAAAA=&#10;" filled="f" stroked="f">
          <v:textbox style="mso-fit-shape-to-text:t" inset="0,0,0,0">
            <w:txbxContent>
              <w:p w:rsidR="00E615E7" w:rsidRDefault="00E615E7">
                <w:pPr>
                  <w:pStyle w:val="a7"/>
                </w:pPr>
              </w:p>
              <w:p w:rsidR="00E615E7" w:rsidRDefault="00E615E7"/>
            </w:txbxContent>
          </v:textbox>
          <w10:wrap anchorx="margin"/>
        </v:shape>
      </w:pict>
    </w:r>
    <w:r w:rsidR="00927953">
      <w:rPr>
        <w:rFonts w:hint="eastAsia"/>
      </w:rPr>
      <w:tab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35549" w:rsidRDefault="00735549" w:rsidP="00E615E7">
      <w:r>
        <w:separator/>
      </w:r>
    </w:p>
  </w:footnote>
  <w:footnote w:type="continuationSeparator" w:id="1">
    <w:p w:rsidR="00735549" w:rsidRDefault="00735549" w:rsidP="00E615E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15E7" w:rsidRDefault="00E615E7">
    <w:pPr>
      <w:pStyle w:val="a8"/>
      <w:pBdr>
        <w:bottom w:val="none" w:sz="0" w:space="0" w:color="auto"/>
      </w:pBdr>
      <w:jc w:val="left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8215D2FF"/>
    <w:multiLevelType w:val="singleLevel"/>
    <w:tmpl w:val="8215D2FF"/>
    <w:lvl w:ilvl="0">
      <w:start w:val="3"/>
      <w:numFmt w:val="chineseCounting"/>
      <w:lvlText w:val="(%1)"/>
      <w:lvlJc w:val="left"/>
      <w:pPr>
        <w:tabs>
          <w:tab w:val="left" w:pos="312"/>
        </w:tabs>
        <w:ind w:left="120" w:firstLine="0"/>
      </w:pPr>
      <w:rPr>
        <w:rFonts w:hint="eastAsia"/>
      </w:rPr>
    </w:lvl>
  </w:abstractNum>
  <w:abstractNum w:abstractNumId="1">
    <w:nsid w:val="992A512D"/>
    <w:multiLevelType w:val="singleLevel"/>
    <w:tmpl w:val="992A512D"/>
    <w:lvl w:ilvl="0">
      <w:start w:val="1"/>
      <w:numFmt w:val="decimal"/>
      <w:suff w:val="nothing"/>
      <w:lvlText w:val="%1、"/>
      <w:lvlJc w:val="left"/>
    </w:lvl>
  </w:abstractNum>
  <w:abstractNum w:abstractNumId="2">
    <w:nsid w:val="416C008A"/>
    <w:multiLevelType w:val="multilevel"/>
    <w:tmpl w:val="416C008A"/>
    <w:lvl w:ilvl="0">
      <w:start w:val="1"/>
      <w:numFmt w:val="decimal"/>
      <w:lvlText w:val="%1)"/>
      <w:lvlJc w:val="left"/>
      <w:pPr>
        <w:ind w:left="1271" w:hanging="420"/>
      </w:pPr>
    </w:lvl>
    <w:lvl w:ilvl="1">
      <w:start w:val="1"/>
      <w:numFmt w:val="lowerLetter"/>
      <w:lvlText w:val="%2)"/>
      <w:lvlJc w:val="left"/>
      <w:pPr>
        <w:ind w:left="1691" w:hanging="420"/>
      </w:pPr>
    </w:lvl>
    <w:lvl w:ilvl="2">
      <w:start w:val="1"/>
      <w:numFmt w:val="lowerRoman"/>
      <w:lvlText w:val="%3."/>
      <w:lvlJc w:val="right"/>
      <w:pPr>
        <w:ind w:left="2111" w:hanging="420"/>
      </w:pPr>
    </w:lvl>
    <w:lvl w:ilvl="3">
      <w:start w:val="1"/>
      <w:numFmt w:val="decimal"/>
      <w:lvlText w:val="%4."/>
      <w:lvlJc w:val="left"/>
      <w:pPr>
        <w:ind w:left="2531" w:hanging="420"/>
      </w:pPr>
    </w:lvl>
    <w:lvl w:ilvl="4">
      <w:start w:val="1"/>
      <w:numFmt w:val="lowerLetter"/>
      <w:lvlText w:val="%5)"/>
      <w:lvlJc w:val="left"/>
      <w:pPr>
        <w:ind w:left="2951" w:hanging="420"/>
      </w:pPr>
    </w:lvl>
    <w:lvl w:ilvl="5">
      <w:start w:val="1"/>
      <w:numFmt w:val="lowerRoman"/>
      <w:lvlText w:val="%6."/>
      <w:lvlJc w:val="right"/>
      <w:pPr>
        <w:ind w:left="3371" w:hanging="420"/>
      </w:pPr>
    </w:lvl>
    <w:lvl w:ilvl="6">
      <w:start w:val="1"/>
      <w:numFmt w:val="decimal"/>
      <w:lvlText w:val="%7."/>
      <w:lvlJc w:val="left"/>
      <w:pPr>
        <w:ind w:left="3791" w:hanging="420"/>
      </w:pPr>
    </w:lvl>
    <w:lvl w:ilvl="7">
      <w:start w:val="1"/>
      <w:numFmt w:val="lowerLetter"/>
      <w:lvlText w:val="%8)"/>
      <w:lvlJc w:val="left"/>
      <w:pPr>
        <w:ind w:left="4211" w:hanging="420"/>
      </w:pPr>
    </w:lvl>
    <w:lvl w:ilvl="8">
      <w:start w:val="1"/>
      <w:numFmt w:val="lowerRoman"/>
      <w:lvlText w:val="%9."/>
      <w:lvlJc w:val="right"/>
      <w:pPr>
        <w:ind w:left="4631" w:hanging="420"/>
      </w:pPr>
    </w:lvl>
  </w:abstractNum>
  <w:abstractNum w:abstractNumId="3">
    <w:nsid w:val="45A74E9B"/>
    <w:multiLevelType w:val="multilevel"/>
    <w:tmpl w:val="45A74E9B"/>
    <w:lvl w:ilvl="0">
      <w:start w:val="1"/>
      <w:numFmt w:val="decimal"/>
      <w:lvlText w:val="%1"/>
      <w:lvlJc w:val="left"/>
      <w:pPr>
        <w:ind w:left="425" w:hanging="425"/>
      </w:pPr>
      <w:rPr>
        <w:rFonts w:hint="eastAsia"/>
      </w:rPr>
    </w:lvl>
    <w:lvl w:ilvl="1">
      <w:start w:val="1"/>
      <w:numFmt w:val="decimal"/>
      <w:pStyle w:val="2"/>
      <w:lvlText w:val="%1.%2"/>
      <w:lvlJc w:val="left"/>
      <w:pPr>
        <w:ind w:left="0" w:firstLine="0"/>
      </w:pPr>
      <w:rPr>
        <w:rFonts w:hint="eastAsia"/>
      </w:rPr>
    </w:lvl>
    <w:lvl w:ilvl="2">
      <w:start w:val="1"/>
      <w:numFmt w:val="decimal"/>
      <w:pStyle w:val="3"/>
      <w:lvlText w:val="%1.%2.%3"/>
      <w:lvlJc w:val="left"/>
      <w:pPr>
        <w:ind w:left="0" w:firstLine="0"/>
      </w:pPr>
      <w:rPr>
        <w:rFonts w:hint="eastAsia"/>
      </w:rPr>
    </w:lvl>
    <w:lvl w:ilvl="3">
      <w:start w:val="1"/>
      <w:numFmt w:val="decimal"/>
      <w:pStyle w:val="4"/>
      <w:lvlText w:val="%1.%2.%3.%4"/>
      <w:lvlJc w:val="left"/>
      <w:pPr>
        <w:ind w:left="0" w:firstLine="0"/>
      </w:pPr>
      <w:rPr>
        <w:rFonts w:hint="eastAsia"/>
      </w:rPr>
    </w:lvl>
    <w:lvl w:ilvl="4">
      <w:start w:val="1"/>
      <w:numFmt w:val="decimal"/>
      <w:pStyle w:val="5"/>
      <w:lvlText w:val="%1.%2.%3.%4.%5"/>
      <w:lvlJc w:val="left"/>
      <w:pPr>
        <w:ind w:left="0" w:firstLine="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4">
    <w:nsid w:val="4B861009"/>
    <w:multiLevelType w:val="multilevel"/>
    <w:tmpl w:val="4B861009"/>
    <w:lvl w:ilvl="0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  <w:num w:numId="5">
    <w:abstractNumId w:val="4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Administrator">
    <w15:presenceInfo w15:providerId="None" w15:userId="Administrator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HorizontalSpacing w:val="105"/>
  <w:drawingGridVerticalSpacing w:val="156"/>
  <w:noPunctuationKerning/>
  <w:characterSpacingControl w:val="compressPunctuation"/>
  <w:hdrShapeDefaults>
    <o:shapedefaults v:ext="edit" spidmax="15362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D2893"/>
    <w:rsid w:val="00001465"/>
    <w:rsid w:val="00001FBA"/>
    <w:rsid w:val="00002E01"/>
    <w:rsid w:val="0001632D"/>
    <w:rsid w:val="00017275"/>
    <w:rsid w:val="00020264"/>
    <w:rsid w:val="000206F5"/>
    <w:rsid w:val="000228BD"/>
    <w:rsid w:val="00023057"/>
    <w:rsid w:val="000232B1"/>
    <w:rsid w:val="00024468"/>
    <w:rsid w:val="000261C2"/>
    <w:rsid w:val="00026491"/>
    <w:rsid w:val="00027DFA"/>
    <w:rsid w:val="00034F45"/>
    <w:rsid w:val="00035C4F"/>
    <w:rsid w:val="00035F70"/>
    <w:rsid w:val="00036DC0"/>
    <w:rsid w:val="000403AC"/>
    <w:rsid w:val="00042DD6"/>
    <w:rsid w:val="0004359E"/>
    <w:rsid w:val="0004714C"/>
    <w:rsid w:val="0005191B"/>
    <w:rsid w:val="000520EF"/>
    <w:rsid w:val="00053D53"/>
    <w:rsid w:val="000604D6"/>
    <w:rsid w:val="0006122A"/>
    <w:rsid w:val="00064176"/>
    <w:rsid w:val="00065015"/>
    <w:rsid w:val="00066490"/>
    <w:rsid w:val="00066CB4"/>
    <w:rsid w:val="000722C8"/>
    <w:rsid w:val="00072BAC"/>
    <w:rsid w:val="00073D61"/>
    <w:rsid w:val="00076236"/>
    <w:rsid w:val="00077841"/>
    <w:rsid w:val="0008082F"/>
    <w:rsid w:val="00084724"/>
    <w:rsid w:val="000848F2"/>
    <w:rsid w:val="00084B2F"/>
    <w:rsid w:val="00084E89"/>
    <w:rsid w:val="00084FFB"/>
    <w:rsid w:val="00085910"/>
    <w:rsid w:val="00090D7A"/>
    <w:rsid w:val="000930FF"/>
    <w:rsid w:val="000931BD"/>
    <w:rsid w:val="0009589A"/>
    <w:rsid w:val="0009778E"/>
    <w:rsid w:val="00097FD5"/>
    <w:rsid w:val="000A26A7"/>
    <w:rsid w:val="000A2E1F"/>
    <w:rsid w:val="000A3ABE"/>
    <w:rsid w:val="000B09B5"/>
    <w:rsid w:val="000B0CA2"/>
    <w:rsid w:val="000B6303"/>
    <w:rsid w:val="000B7393"/>
    <w:rsid w:val="000C2325"/>
    <w:rsid w:val="000C508D"/>
    <w:rsid w:val="000C71EE"/>
    <w:rsid w:val="000D1CD9"/>
    <w:rsid w:val="000D6747"/>
    <w:rsid w:val="000E0B55"/>
    <w:rsid w:val="000E0CDC"/>
    <w:rsid w:val="000E386E"/>
    <w:rsid w:val="000E5CC3"/>
    <w:rsid w:val="000E678C"/>
    <w:rsid w:val="000F7130"/>
    <w:rsid w:val="000F7F51"/>
    <w:rsid w:val="00102959"/>
    <w:rsid w:val="00102969"/>
    <w:rsid w:val="00104EAB"/>
    <w:rsid w:val="00111C90"/>
    <w:rsid w:val="0012012B"/>
    <w:rsid w:val="00124A4B"/>
    <w:rsid w:val="00125218"/>
    <w:rsid w:val="001253EF"/>
    <w:rsid w:val="001275BE"/>
    <w:rsid w:val="00130A36"/>
    <w:rsid w:val="001317F3"/>
    <w:rsid w:val="0013413C"/>
    <w:rsid w:val="00134960"/>
    <w:rsid w:val="00143DB3"/>
    <w:rsid w:val="001459B2"/>
    <w:rsid w:val="00145C5E"/>
    <w:rsid w:val="00145ECE"/>
    <w:rsid w:val="0014728F"/>
    <w:rsid w:val="00150D64"/>
    <w:rsid w:val="0015665A"/>
    <w:rsid w:val="001567EC"/>
    <w:rsid w:val="001611C6"/>
    <w:rsid w:val="00161BBD"/>
    <w:rsid w:val="00162190"/>
    <w:rsid w:val="0016545E"/>
    <w:rsid w:val="00165C02"/>
    <w:rsid w:val="00167D80"/>
    <w:rsid w:val="001712BB"/>
    <w:rsid w:val="0017188D"/>
    <w:rsid w:val="00171F34"/>
    <w:rsid w:val="001725EA"/>
    <w:rsid w:val="001734FA"/>
    <w:rsid w:val="00173868"/>
    <w:rsid w:val="00173AB8"/>
    <w:rsid w:val="00177409"/>
    <w:rsid w:val="0018050A"/>
    <w:rsid w:val="0018058E"/>
    <w:rsid w:val="001812ED"/>
    <w:rsid w:val="001815A6"/>
    <w:rsid w:val="00181726"/>
    <w:rsid w:val="00183662"/>
    <w:rsid w:val="00185275"/>
    <w:rsid w:val="001869D5"/>
    <w:rsid w:val="0018752F"/>
    <w:rsid w:val="001878DA"/>
    <w:rsid w:val="00187AEE"/>
    <w:rsid w:val="001901BC"/>
    <w:rsid w:val="00192D06"/>
    <w:rsid w:val="001946CB"/>
    <w:rsid w:val="0019533F"/>
    <w:rsid w:val="001963CA"/>
    <w:rsid w:val="001A1223"/>
    <w:rsid w:val="001A1AB0"/>
    <w:rsid w:val="001A1E43"/>
    <w:rsid w:val="001A220F"/>
    <w:rsid w:val="001A22EE"/>
    <w:rsid w:val="001A2910"/>
    <w:rsid w:val="001A424B"/>
    <w:rsid w:val="001A501A"/>
    <w:rsid w:val="001A703D"/>
    <w:rsid w:val="001A7A28"/>
    <w:rsid w:val="001B05E9"/>
    <w:rsid w:val="001B3FD4"/>
    <w:rsid w:val="001B63D2"/>
    <w:rsid w:val="001B6869"/>
    <w:rsid w:val="001B6959"/>
    <w:rsid w:val="001C111F"/>
    <w:rsid w:val="001C16E8"/>
    <w:rsid w:val="001C2800"/>
    <w:rsid w:val="001C2A80"/>
    <w:rsid w:val="001C2D73"/>
    <w:rsid w:val="001D0FB1"/>
    <w:rsid w:val="001D3103"/>
    <w:rsid w:val="001D6672"/>
    <w:rsid w:val="001D7915"/>
    <w:rsid w:val="001E015F"/>
    <w:rsid w:val="001E0F8E"/>
    <w:rsid w:val="001E1A87"/>
    <w:rsid w:val="001E420B"/>
    <w:rsid w:val="001E7053"/>
    <w:rsid w:val="001F2400"/>
    <w:rsid w:val="001F2DF0"/>
    <w:rsid w:val="001F58C2"/>
    <w:rsid w:val="001F59EC"/>
    <w:rsid w:val="001F5E82"/>
    <w:rsid w:val="001F63CC"/>
    <w:rsid w:val="001F6E59"/>
    <w:rsid w:val="002013A5"/>
    <w:rsid w:val="0020215D"/>
    <w:rsid w:val="002029EA"/>
    <w:rsid w:val="002039ED"/>
    <w:rsid w:val="002055EC"/>
    <w:rsid w:val="0021189E"/>
    <w:rsid w:val="00212571"/>
    <w:rsid w:val="00214254"/>
    <w:rsid w:val="00215F5F"/>
    <w:rsid w:val="00223C5B"/>
    <w:rsid w:val="00235474"/>
    <w:rsid w:val="00237EAE"/>
    <w:rsid w:val="0024621B"/>
    <w:rsid w:val="00246F7F"/>
    <w:rsid w:val="002474F3"/>
    <w:rsid w:val="00247603"/>
    <w:rsid w:val="002504CF"/>
    <w:rsid w:val="002511B9"/>
    <w:rsid w:val="002515A3"/>
    <w:rsid w:val="00252D81"/>
    <w:rsid w:val="00257117"/>
    <w:rsid w:val="00260F92"/>
    <w:rsid w:val="00263006"/>
    <w:rsid w:val="002643F4"/>
    <w:rsid w:val="002650C5"/>
    <w:rsid w:val="002667AB"/>
    <w:rsid w:val="0026698B"/>
    <w:rsid w:val="00272B53"/>
    <w:rsid w:val="00272BF7"/>
    <w:rsid w:val="00272C5B"/>
    <w:rsid w:val="00273BA0"/>
    <w:rsid w:val="00275EF4"/>
    <w:rsid w:val="00277C00"/>
    <w:rsid w:val="00281A05"/>
    <w:rsid w:val="00283BA3"/>
    <w:rsid w:val="00284757"/>
    <w:rsid w:val="00285F4C"/>
    <w:rsid w:val="0028642D"/>
    <w:rsid w:val="0028707E"/>
    <w:rsid w:val="0028753A"/>
    <w:rsid w:val="002903E8"/>
    <w:rsid w:val="002907CE"/>
    <w:rsid w:val="002915E9"/>
    <w:rsid w:val="002947C4"/>
    <w:rsid w:val="002966B1"/>
    <w:rsid w:val="00296D7F"/>
    <w:rsid w:val="00297BCF"/>
    <w:rsid w:val="002A3680"/>
    <w:rsid w:val="002A572A"/>
    <w:rsid w:val="002A5E08"/>
    <w:rsid w:val="002B139A"/>
    <w:rsid w:val="002B1878"/>
    <w:rsid w:val="002B4EB8"/>
    <w:rsid w:val="002C092C"/>
    <w:rsid w:val="002C1C25"/>
    <w:rsid w:val="002C34A3"/>
    <w:rsid w:val="002C4FD9"/>
    <w:rsid w:val="002C5211"/>
    <w:rsid w:val="002C70D3"/>
    <w:rsid w:val="002C7C12"/>
    <w:rsid w:val="002D0521"/>
    <w:rsid w:val="002D1183"/>
    <w:rsid w:val="002D2CDD"/>
    <w:rsid w:val="002D2DF1"/>
    <w:rsid w:val="002D436E"/>
    <w:rsid w:val="002E27E9"/>
    <w:rsid w:val="002F01A9"/>
    <w:rsid w:val="002F1C73"/>
    <w:rsid w:val="002F1EE7"/>
    <w:rsid w:val="002F1FB3"/>
    <w:rsid w:val="002F2F14"/>
    <w:rsid w:val="002F36C5"/>
    <w:rsid w:val="002F5680"/>
    <w:rsid w:val="002F7AF2"/>
    <w:rsid w:val="0030200D"/>
    <w:rsid w:val="00307A52"/>
    <w:rsid w:val="00312EDF"/>
    <w:rsid w:val="00314184"/>
    <w:rsid w:val="003160DE"/>
    <w:rsid w:val="00321B96"/>
    <w:rsid w:val="0032232E"/>
    <w:rsid w:val="00324DA8"/>
    <w:rsid w:val="003255D0"/>
    <w:rsid w:val="0033089A"/>
    <w:rsid w:val="0033192A"/>
    <w:rsid w:val="00340326"/>
    <w:rsid w:val="00341917"/>
    <w:rsid w:val="00343607"/>
    <w:rsid w:val="00352DF9"/>
    <w:rsid w:val="003554F8"/>
    <w:rsid w:val="003571D6"/>
    <w:rsid w:val="0036295E"/>
    <w:rsid w:val="003631CD"/>
    <w:rsid w:val="00364600"/>
    <w:rsid w:val="00366E1F"/>
    <w:rsid w:val="0036737A"/>
    <w:rsid w:val="00373178"/>
    <w:rsid w:val="00373F2C"/>
    <w:rsid w:val="003760FC"/>
    <w:rsid w:val="00376860"/>
    <w:rsid w:val="003775C6"/>
    <w:rsid w:val="003779A3"/>
    <w:rsid w:val="00380029"/>
    <w:rsid w:val="00383328"/>
    <w:rsid w:val="00383624"/>
    <w:rsid w:val="0038735F"/>
    <w:rsid w:val="00387C75"/>
    <w:rsid w:val="00391F30"/>
    <w:rsid w:val="00392707"/>
    <w:rsid w:val="00394EA5"/>
    <w:rsid w:val="00397A1A"/>
    <w:rsid w:val="003A3700"/>
    <w:rsid w:val="003A436A"/>
    <w:rsid w:val="003A4BEF"/>
    <w:rsid w:val="003A52EE"/>
    <w:rsid w:val="003A5C2C"/>
    <w:rsid w:val="003B053C"/>
    <w:rsid w:val="003B0DD5"/>
    <w:rsid w:val="003B6BCC"/>
    <w:rsid w:val="003B7AA5"/>
    <w:rsid w:val="003C09F4"/>
    <w:rsid w:val="003C2267"/>
    <w:rsid w:val="003C27AB"/>
    <w:rsid w:val="003C2FEA"/>
    <w:rsid w:val="003C3378"/>
    <w:rsid w:val="003C4AA5"/>
    <w:rsid w:val="003C5FED"/>
    <w:rsid w:val="003C7C82"/>
    <w:rsid w:val="003D1E40"/>
    <w:rsid w:val="003D5DBA"/>
    <w:rsid w:val="003E41EB"/>
    <w:rsid w:val="003E5D9A"/>
    <w:rsid w:val="003E5F3D"/>
    <w:rsid w:val="003F0AF9"/>
    <w:rsid w:val="003F372D"/>
    <w:rsid w:val="003F4211"/>
    <w:rsid w:val="003F5625"/>
    <w:rsid w:val="003F686C"/>
    <w:rsid w:val="003F7909"/>
    <w:rsid w:val="00406D50"/>
    <w:rsid w:val="00407B65"/>
    <w:rsid w:val="0041244D"/>
    <w:rsid w:val="0041279C"/>
    <w:rsid w:val="0041379A"/>
    <w:rsid w:val="00416C4C"/>
    <w:rsid w:val="004226F3"/>
    <w:rsid w:val="0042461C"/>
    <w:rsid w:val="004312F7"/>
    <w:rsid w:val="00435C3C"/>
    <w:rsid w:val="00437CBA"/>
    <w:rsid w:val="00437CC8"/>
    <w:rsid w:val="0044243C"/>
    <w:rsid w:val="00442E17"/>
    <w:rsid w:val="00445E38"/>
    <w:rsid w:val="00447E5F"/>
    <w:rsid w:val="00450CB7"/>
    <w:rsid w:val="00450DAC"/>
    <w:rsid w:val="00452A96"/>
    <w:rsid w:val="00456173"/>
    <w:rsid w:val="00457A57"/>
    <w:rsid w:val="00461208"/>
    <w:rsid w:val="004634CD"/>
    <w:rsid w:val="0046410C"/>
    <w:rsid w:val="00464620"/>
    <w:rsid w:val="00466813"/>
    <w:rsid w:val="00467C60"/>
    <w:rsid w:val="00471CA6"/>
    <w:rsid w:val="004740F6"/>
    <w:rsid w:val="00476532"/>
    <w:rsid w:val="0048044A"/>
    <w:rsid w:val="0048572F"/>
    <w:rsid w:val="00486177"/>
    <w:rsid w:val="00490891"/>
    <w:rsid w:val="00490F4E"/>
    <w:rsid w:val="00490FC8"/>
    <w:rsid w:val="00491121"/>
    <w:rsid w:val="00494678"/>
    <w:rsid w:val="004956DD"/>
    <w:rsid w:val="00497287"/>
    <w:rsid w:val="004A0E58"/>
    <w:rsid w:val="004A24BD"/>
    <w:rsid w:val="004A4B25"/>
    <w:rsid w:val="004A7340"/>
    <w:rsid w:val="004B38E9"/>
    <w:rsid w:val="004B3A86"/>
    <w:rsid w:val="004B6764"/>
    <w:rsid w:val="004B6EA8"/>
    <w:rsid w:val="004C0C00"/>
    <w:rsid w:val="004C194F"/>
    <w:rsid w:val="004C2250"/>
    <w:rsid w:val="004C33C3"/>
    <w:rsid w:val="004C5A7E"/>
    <w:rsid w:val="004C5C91"/>
    <w:rsid w:val="004D065C"/>
    <w:rsid w:val="004D0D4D"/>
    <w:rsid w:val="004D0F6F"/>
    <w:rsid w:val="004D215F"/>
    <w:rsid w:val="004D4BFE"/>
    <w:rsid w:val="004D513F"/>
    <w:rsid w:val="004D74A4"/>
    <w:rsid w:val="004E196C"/>
    <w:rsid w:val="004E2CC5"/>
    <w:rsid w:val="004E3953"/>
    <w:rsid w:val="004E3BFF"/>
    <w:rsid w:val="004E3C0F"/>
    <w:rsid w:val="004E7D5C"/>
    <w:rsid w:val="004E7FC8"/>
    <w:rsid w:val="004F2764"/>
    <w:rsid w:val="004F2829"/>
    <w:rsid w:val="004F4798"/>
    <w:rsid w:val="004F71C9"/>
    <w:rsid w:val="00506B1F"/>
    <w:rsid w:val="00511253"/>
    <w:rsid w:val="005144CF"/>
    <w:rsid w:val="00515DC4"/>
    <w:rsid w:val="0052768D"/>
    <w:rsid w:val="00531C32"/>
    <w:rsid w:val="00531D03"/>
    <w:rsid w:val="005322A6"/>
    <w:rsid w:val="0053370A"/>
    <w:rsid w:val="00534291"/>
    <w:rsid w:val="005343FA"/>
    <w:rsid w:val="0054073F"/>
    <w:rsid w:val="0054255E"/>
    <w:rsid w:val="0054259B"/>
    <w:rsid w:val="005439BD"/>
    <w:rsid w:val="00544809"/>
    <w:rsid w:val="00545613"/>
    <w:rsid w:val="00546AD2"/>
    <w:rsid w:val="005471B1"/>
    <w:rsid w:val="00555294"/>
    <w:rsid w:val="00557709"/>
    <w:rsid w:val="00562F4F"/>
    <w:rsid w:val="00564264"/>
    <w:rsid w:val="005653C0"/>
    <w:rsid w:val="00565A81"/>
    <w:rsid w:val="00565E36"/>
    <w:rsid w:val="00566119"/>
    <w:rsid w:val="00567B8A"/>
    <w:rsid w:val="00567E8F"/>
    <w:rsid w:val="00570F5D"/>
    <w:rsid w:val="005736F4"/>
    <w:rsid w:val="00573B0A"/>
    <w:rsid w:val="005759BE"/>
    <w:rsid w:val="00581A61"/>
    <w:rsid w:val="005861B7"/>
    <w:rsid w:val="00590A94"/>
    <w:rsid w:val="005934F6"/>
    <w:rsid w:val="00593B85"/>
    <w:rsid w:val="00594340"/>
    <w:rsid w:val="00594D4C"/>
    <w:rsid w:val="00595C11"/>
    <w:rsid w:val="005973F6"/>
    <w:rsid w:val="005A6AFA"/>
    <w:rsid w:val="005A7DAA"/>
    <w:rsid w:val="005B200F"/>
    <w:rsid w:val="005B249B"/>
    <w:rsid w:val="005B7001"/>
    <w:rsid w:val="005C2584"/>
    <w:rsid w:val="005C25F2"/>
    <w:rsid w:val="005C3515"/>
    <w:rsid w:val="005C5FED"/>
    <w:rsid w:val="005C657A"/>
    <w:rsid w:val="005D03BE"/>
    <w:rsid w:val="005D3351"/>
    <w:rsid w:val="005D3F45"/>
    <w:rsid w:val="005D57B0"/>
    <w:rsid w:val="005D7FA3"/>
    <w:rsid w:val="005E211E"/>
    <w:rsid w:val="005E3364"/>
    <w:rsid w:val="005E5B95"/>
    <w:rsid w:val="005E5D32"/>
    <w:rsid w:val="005F23F6"/>
    <w:rsid w:val="005F273B"/>
    <w:rsid w:val="005F4BD4"/>
    <w:rsid w:val="005F63EA"/>
    <w:rsid w:val="005F7B8F"/>
    <w:rsid w:val="00600EF8"/>
    <w:rsid w:val="006051F2"/>
    <w:rsid w:val="00606AB8"/>
    <w:rsid w:val="00607242"/>
    <w:rsid w:val="00607CF0"/>
    <w:rsid w:val="00614313"/>
    <w:rsid w:val="006163E7"/>
    <w:rsid w:val="0062362C"/>
    <w:rsid w:val="00623B8C"/>
    <w:rsid w:val="00624A1D"/>
    <w:rsid w:val="00630D67"/>
    <w:rsid w:val="0063155C"/>
    <w:rsid w:val="006334D8"/>
    <w:rsid w:val="0063432A"/>
    <w:rsid w:val="006370D2"/>
    <w:rsid w:val="00637390"/>
    <w:rsid w:val="00637441"/>
    <w:rsid w:val="00637608"/>
    <w:rsid w:val="006408A0"/>
    <w:rsid w:val="00641368"/>
    <w:rsid w:val="00641DFC"/>
    <w:rsid w:val="00641FBA"/>
    <w:rsid w:val="00646BE7"/>
    <w:rsid w:val="00650489"/>
    <w:rsid w:val="00652182"/>
    <w:rsid w:val="00654C41"/>
    <w:rsid w:val="00655158"/>
    <w:rsid w:val="0066192A"/>
    <w:rsid w:val="00663E45"/>
    <w:rsid w:val="00664945"/>
    <w:rsid w:val="00665E25"/>
    <w:rsid w:val="0066708A"/>
    <w:rsid w:val="00667863"/>
    <w:rsid w:val="006707E6"/>
    <w:rsid w:val="00670FD9"/>
    <w:rsid w:val="00671426"/>
    <w:rsid w:val="00671CF5"/>
    <w:rsid w:val="0067292E"/>
    <w:rsid w:val="00674C39"/>
    <w:rsid w:val="00675FF9"/>
    <w:rsid w:val="00676FBF"/>
    <w:rsid w:val="00677C9D"/>
    <w:rsid w:val="00681263"/>
    <w:rsid w:val="00681D06"/>
    <w:rsid w:val="00681F19"/>
    <w:rsid w:val="00684C77"/>
    <w:rsid w:val="0068508F"/>
    <w:rsid w:val="00692661"/>
    <w:rsid w:val="00697224"/>
    <w:rsid w:val="006A143B"/>
    <w:rsid w:val="006A4875"/>
    <w:rsid w:val="006A6E6F"/>
    <w:rsid w:val="006B14CD"/>
    <w:rsid w:val="006B1806"/>
    <w:rsid w:val="006B4CC7"/>
    <w:rsid w:val="006B5CCE"/>
    <w:rsid w:val="006B6287"/>
    <w:rsid w:val="006C0C77"/>
    <w:rsid w:val="006C0FFA"/>
    <w:rsid w:val="006C1668"/>
    <w:rsid w:val="006C19C6"/>
    <w:rsid w:val="006C5200"/>
    <w:rsid w:val="006C5EC1"/>
    <w:rsid w:val="006C6B1F"/>
    <w:rsid w:val="006C7053"/>
    <w:rsid w:val="006C7AB2"/>
    <w:rsid w:val="006D3BCB"/>
    <w:rsid w:val="006E08C8"/>
    <w:rsid w:val="006E12B7"/>
    <w:rsid w:val="006E22B0"/>
    <w:rsid w:val="006E2EBE"/>
    <w:rsid w:val="006E4AB7"/>
    <w:rsid w:val="006F00E2"/>
    <w:rsid w:val="006F2BBD"/>
    <w:rsid w:val="006F4FD6"/>
    <w:rsid w:val="007031B8"/>
    <w:rsid w:val="00703669"/>
    <w:rsid w:val="00704633"/>
    <w:rsid w:val="007069DD"/>
    <w:rsid w:val="007075DB"/>
    <w:rsid w:val="007076AA"/>
    <w:rsid w:val="0070795B"/>
    <w:rsid w:val="00710082"/>
    <w:rsid w:val="00716CB6"/>
    <w:rsid w:val="00722254"/>
    <w:rsid w:val="00723033"/>
    <w:rsid w:val="00724030"/>
    <w:rsid w:val="00731F30"/>
    <w:rsid w:val="007333BC"/>
    <w:rsid w:val="00735549"/>
    <w:rsid w:val="0073785F"/>
    <w:rsid w:val="00742DA0"/>
    <w:rsid w:val="007458FB"/>
    <w:rsid w:val="00750B8A"/>
    <w:rsid w:val="0075123F"/>
    <w:rsid w:val="00752EA0"/>
    <w:rsid w:val="00756105"/>
    <w:rsid w:val="00757C2F"/>
    <w:rsid w:val="007629B6"/>
    <w:rsid w:val="00763966"/>
    <w:rsid w:val="007646C1"/>
    <w:rsid w:val="0076629D"/>
    <w:rsid w:val="00770FF0"/>
    <w:rsid w:val="00772470"/>
    <w:rsid w:val="0077420D"/>
    <w:rsid w:val="00774388"/>
    <w:rsid w:val="00775682"/>
    <w:rsid w:val="007761EF"/>
    <w:rsid w:val="0077674B"/>
    <w:rsid w:val="007830A0"/>
    <w:rsid w:val="0078331A"/>
    <w:rsid w:val="00786FD8"/>
    <w:rsid w:val="00787570"/>
    <w:rsid w:val="0079379B"/>
    <w:rsid w:val="00794B85"/>
    <w:rsid w:val="00796D60"/>
    <w:rsid w:val="007A281F"/>
    <w:rsid w:val="007A7B71"/>
    <w:rsid w:val="007B0A01"/>
    <w:rsid w:val="007B6D2A"/>
    <w:rsid w:val="007B6DC9"/>
    <w:rsid w:val="007B78A0"/>
    <w:rsid w:val="007C5B37"/>
    <w:rsid w:val="007C6326"/>
    <w:rsid w:val="007C6FAE"/>
    <w:rsid w:val="007D6124"/>
    <w:rsid w:val="007D7BF5"/>
    <w:rsid w:val="007D7F94"/>
    <w:rsid w:val="007E01B0"/>
    <w:rsid w:val="007E125E"/>
    <w:rsid w:val="007E33B7"/>
    <w:rsid w:val="007E3888"/>
    <w:rsid w:val="007E5BC3"/>
    <w:rsid w:val="007F3C97"/>
    <w:rsid w:val="007F5F49"/>
    <w:rsid w:val="007F61B8"/>
    <w:rsid w:val="007F73E8"/>
    <w:rsid w:val="007F76DE"/>
    <w:rsid w:val="008022BE"/>
    <w:rsid w:val="00803AFF"/>
    <w:rsid w:val="008066C0"/>
    <w:rsid w:val="00807B76"/>
    <w:rsid w:val="008103A2"/>
    <w:rsid w:val="00811608"/>
    <w:rsid w:val="008122EF"/>
    <w:rsid w:val="0082368B"/>
    <w:rsid w:val="008244E2"/>
    <w:rsid w:val="008249B0"/>
    <w:rsid w:val="00825174"/>
    <w:rsid w:val="0082548A"/>
    <w:rsid w:val="00827A55"/>
    <w:rsid w:val="00830AAB"/>
    <w:rsid w:val="008344AD"/>
    <w:rsid w:val="00834FCE"/>
    <w:rsid w:val="00835235"/>
    <w:rsid w:val="00836B9D"/>
    <w:rsid w:val="008407E8"/>
    <w:rsid w:val="00840B0D"/>
    <w:rsid w:val="00843B5D"/>
    <w:rsid w:val="008446AD"/>
    <w:rsid w:val="00846428"/>
    <w:rsid w:val="0084779A"/>
    <w:rsid w:val="00847C0C"/>
    <w:rsid w:val="00847E22"/>
    <w:rsid w:val="008512C2"/>
    <w:rsid w:val="00852AA2"/>
    <w:rsid w:val="00855DA0"/>
    <w:rsid w:val="00857383"/>
    <w:rsid w:val="0086265C"/>
    <w:rsid w:val="00863009"/>
    <w:rsid w:val="00864D0D"/>
    <w:rsid w:val="00864E9A"/>
    <w:rsid w:val="00865DB0"/>
    <w:rsid w:val="0086644B"/>
    <w:rsid w:val="00866633"/>
    <w:rsid w:val="00867A5F"/>
    <w:rsid w:val="008705E9"/>
    <w:rsid w:val="00870FE2"/>
    <w:rsid w:val="008756DF"/>
    <w:rsid w:val="00880FD9"/>
    <w:rsid w:val="00881F52"/>
    <w:rsid w:val="00883324"/>
    <w:rsid w:val="008858B2"/>
    <w:rsid w:val="00890164"/>
    <w:rsid w:val="008902E7"/>
    <w:rsid w:val="0089247F"/>
    <w:rsid w:val="00894FBF"/>
    <w:rsid w:val="00895FE1"/>
    <w:rsid w:val="008965A6"/>
    <w:rsid w:val="00896928"/>
    <w:rsid w:val="00897042"/>
    <w:rsid w:val="008976B5"/>
    <w:rsid w:val="008A06BB"/>
    <w:rsid w:val="008A32DC"/>
    <w:rsid w:val="008A6B16"/>
    <w:rsid w:val="008A6BC0"/>
    <w:rsid w:val="008B095B"/>
    <w:rsid w:val="008B0D2C"/>
    <w:rsid w:val="008B5036"/>
    <w:rsid w:val="008C10BE"/>
    <w:rsid w:val="008C1CF1"/>
    <w:rsid w:val="008C3095"/>
    <w:rsid w:val="008C4C2D"/>
    <w:rsid w:val="008C60B2"/>
    <w:rsid w:val="008C69D5"/>
    <w:rsid w:val="008D0D90"/>
    <w:rsid w:val="008D2893"/>
    <w:rsid w:val="008D47E4"/>
    <w:rsid w:val="008D4C72"/>
    <w:rsid w:val="008E2B25"/>
    <w:rsid w:val="008E3AE9"/>
    <w:rsid w:val="008E4688"/>
    <w:rsid w:val="008E63E8"/>
    <w:rsid w:val="008E659A"/>
    <w:rsid w:val="008F08D4"/>
    <w:rsid w:val="008F0AB4"/>
    <w:rsid w:val="008F152A"/>
    <w:rsid w:val="008F18A1"/>
    <w:rsid w:val="008F27C9"/>
    <w:rsid w:val="008F2F83"/>
    <w:rsid w:val="009001F1"/>
    <w:rsid w:val="00900BE1"/>
    <w:rsid w:val="00901A13"/>
    <w:rsid w:val="00902594"/>
    <w:rsid w:val="00903CC3"/>
    <w:rsid w:val="00905096"/>
    <w:rsid w:val="00905782"/>
    <w:rsid w:val="00905B68"/>
    <w:rsid w:val="00906F68"/>
    <w:rsid w:val="00911256"/>
    <w:rsid w:val="00911F76"/>
    <w:rsid w:val="00912158"/>
    <w:rsid w:val="009126DC"/>
    <w:rsid w:val="009137BB"/>
    <w:rsid w:val="0091497D"/>
    <w:rsid w:val="00916AC1"/>
    <w:rsid w:val="009173E1"/>
    <w:rsid w:val="009267F4"/>
    <w:rsid w:val="00927953"/>
    <w:rsid w:val="00933AF5"/>
    <w:rsid w:val="009340EF"/>
    <w:rsid w:val="009346A4"/>
    <w:rsid w:val="00935D51"/>
    <w:rsid w:val="00935FD0"/>
    <w:rsid w:val="0093634A"/>
    <w:rsid w:val="00936B9A"/>
    <w:rsid w:val="00940688"/>
    <w:rsid w:val="00940733"/>
    <w:rsid w:val="009427CE"/>
    <w:rsid w:val="00944FA9"/>
    <w:rsid w:val="00945801"/>
    <w:rsid w:val="00951FD2"/>
    <w:rsid w:val="00955A87"/>
    <w:rsid w:val="0095667B"/>
    <w:rsid w:val="0095714E"/>
    <w:rsid w:val="00960CFD"/>
    <w:rsid w:val="00961B65"/>
    <w:rsid w:val="009629AE"/>
    <w:rsid w:val="009645BC"/>
    <w:rsid w:val="00964A41"/>
    <w:rsid w:val="00964E0D"/>
    <w:rsid w:val="0096599C"/>
    <w:rsid w:val="00965E39"/>
    <w:rsid w:val="009671A3"/>
    <w:rsid w:val="009676B2"/>
    <w:rsid w:val="00971E4B"/>
    <w:rsid w:val="00973184"/>
    <w:rsid w:val="00975051"/>
    <w:rsid w:val="00976B52"/>
    <w:rsid w:val="009824CC"/>
    <w:rsid w:val="00982BF8"/>
    <w:rsid w:val="00983F96"/>
    <w:rsid w:val="00986474"/>
    <w:rsid w:val="00991445"/>
    <w:rsid w:val="0099268B"/>
    <w:rsid w:val="00995644"/>
    <w:rsid w:val="009962BC"/>
    <w:rsid w:val="009963BE"/>
    <w:rsid w:val="00996B69"/>
    <w:rsid w:val="009A02B1"/>
    <w:rsid w:val="009A0C76"/>
    <w:rsid w:val="009A3C9C"/>
    <w:rsid w:val="009B2380"/>
    <w:rsid w:val="009B3DEF"/>
    <w:rsid w:val="009B68BF"/>
    <w:rsid w:val="009C0300"/>
    <w:rsid w:val="009C0B3B"/>
    <w:rsid w:val="009C110A"/>
    <w:rsid w:val="009C1F48"/>
    <w:rsid w:val="009C2B42"/>
    <w:rsid w:val="009C4F40"/>
    <w:rsid w:val="009C7E67"/>
    <w:rsid w:val="009D06A9"/>
    <w:rsid w:val="009D1C50"/>
    <w:rsid w:val="009D6A71"/>
    <w:rsid w:val="009D7BE2"/>
    <w:rsid w:val="009E0C52"/>
    <w:rsid w:val="009E1A6E"/>
    <w:rsid w:val="009E1D83"/>
    <w:rsid w:val="009E40E6"/>
    <w:rsid w:val="009E777A"/>
    <w:rsid w:val="009F07B9"/>
    <w:rsid w:val="009F0EDF"/>
    <w:rsid w:val="009F57B1"/>
    <w:rsid w:val="009F5A02"/>
    <w:rsid w:val="009F68E3"/>
    <w:rsid w:val="00A0145D"/>
    <w:rsid w:val="00A018C7"/>
    <w:rsid w:val="00A04F00"/>
    <w:rsid w:val="00A06EF7"/>
    <w:rsid w:val="00A0721E"/>
    <w:rsid w:val="00A1096C"/>
    <w:rsid w:val="00A11C0C"/>
    <w:rsid w:val="00A11C97"/>
    <w:rsid w:val="00A13568"/>
    <w:rsid w:val="00A14E91"/>
    <w:rsid w:val="00A16170"/>
    <w:rsid w:val="00A174D0"/>
    <w:rsid w:val="00A20B5D"/>
    <w:rsid w:val="00A20DB5"/>
    <w:rsid w:val="00A22375"/>
    <w:rsid w:val="00A22F33"/>
    <w:rsid w:val="00A23458"/>
    <w:rsid w:val="00A2599D"/>
    <w:rsid w:val="00A2730D"/>
    <w:rsid w:val="00A3344C"/>
    <w:rsid w:val="00A33F9D"/>
    <w:rsid w:val="00A41CD0"/>
    <w:rsid w:val="00A43824"/>
    <w:rsid w:val="00A43868"/>
    <w:rsid w:val="00A43E94"/>
    <w:rsid w:val="00A511DC"/>
    <w:rsid w:val="00A53E38"/>
    <w:rsid w:val="00A54269"/>
    <w:rsid w:val="00A54C43"/>
    <w:rsid w:val="00A57EF7"/>
    <w:rsid w:val="00A61AFC"/>
    <w:rsid w:val="00A61E67"/>
    <w:rsid w:val="00A640D2"/>
    <w:rsid w:val="00A6587D"/>
    <w:rsid w:val="00A73F19"/>
    <w:rsid w:val="00A762B7"/>
    <w:rsid w:val="00A77B4B"/>
    <w:rsid w:val="00A90140"/>
    <w:rsid w:val="00A909DB"/>
    <w:rsid w:val="00A9145D"/>
    <w:rsid w:val="00A91717"/>
    <w:rsid w:val="00A91933"/>
    <w:rsid w:val="00A9731A"/>
    <w:rsid w:val="00AA0037"/>
    <w:rsid w:val="00AA06E1"/>
    <w:rsid w:val="00AA1CF1"/>
    <w:rsid w:val="00AA56D6"/>
    <w:rsid w:val="00AA6033"/>
    <w:rsid w:val="00AA6D3D"/>
    <w:rsid w:val="00AB0384"/>
    <w:rsid w:val="00AB15E3"/>
    <w:rsid w:val="00AB3AFE"/>
    <w:rsid w:val="00AB494E"/>
    <w:rsid w:val="00AB5CB7"/>
    <w:rsid w:val="00AB6242"/>
    <w:rsid w:val="00AB7B57"/>
    <w:rsid w:val="00AB7E10"/>
    <w:rsid w:val="00AC0402"/>
    <w:rsid w:val="00AC2128"/>
    <w:rsid w:val="00AC5E73"/>
    <w:rsid w:val="00AD144B"/>
    <w:rsid w:val="00AD3202"/>
    <w:rsid w:val="00AD473B"/>
    <w:rsid w:val="00AD56F4"/>
    <w:rsid w:val="00AD64E1"/>
    <w:rsid w:val="00AD77F3"/>
    <w:rsid w:val="00AE059B"/>
    <w:rsid w:val="00AE29B2"/>
    <w:rsid w:val="00AE75EE"/>
    <w:rsid w:val="00AE7603"/>
    <w:rsid w:val="00AF0A9F"/>
    <w:rsid w:val="00AF27D1"/>
    <w:rsid w:val="00AF28E2"/>
    <w:rsid w:val="00AF3C24"/>
    <w:rsid w:val="00AF494B"/>
    <w:rsid w:val="00AF5242"/>
    <w:rsid w:val="00AF6054"/>
    <w:rsid w:val="00B06853"/>
    <w:rsid w:val="00B07476"/>
    <w:rsid w:val="00B118F7"/>
    <w:rsid w:val="00B12421"/>
    <w:rsid w:val="00B13B48"/>
    <w:rsid w:val="00B164EB"/>
    <w:rsid w:val="00B1713F"/>
    <w:rsid w:val="00B17AC5"/>
    <w:rsid w:val="00B2176E"/>
    <w:rsid w:val="00B21B70"/>
    <w:rsid w:val="00B21DC3"/>
    <w:rsid w:val="00B2215C"/>
    <w:rsid w:val="00B229A6"/>
    <w:rsid w:val="00B25DB1"/>
    <w:rsid w:val="00B26B6D"/>
    <w:rsid w:val="00B2703A"/>
    <w:rsid w:val="00B33B19"/>
    <w:rsid w:val="00B35199"/>
    <w:rsid w:val="00B35B07"/>
    <w:rsid w:val="00B36672"/>
    <w:rsid w:val="00B37688"/>
    <w:rsid w:val="00B37A63"/>
    <w:rsid w:val="00B4090B"/>
    <w:rsid w:val="00B4331E"/>
    <w:rsid w:val="00B45CC2"/>
    <w:rsid w:val="00B474CD"/>
    <w:rsid w:val="00B5195D"/>
    <w:rsid w:val="00B51A1F"/>
    <w:rsid w:val="00B61E90"/>
    <w:rsid w:val="00B64014"/>
    <w:rsid w:val="00B647E2"/>
    <w:rsid w:val="00B73620"/>
    <w:rsid w:val="00B74241"/>
    <w:rsid w:val="00B7467D"/>
    <w:rsid w:val="00B767BA"/>
    <w:rsid w:val="00B771F6"/>
    <w:rsid w:val="00B77789"/>
    <w:rsid w:val="00B81C05"/>
    <w:rsid w:val="00B84BC8"/>
    <w:rsid w:val="00B85743"/>
    <w:rsid w:val="00B87188"/>
    <w:rsid w:val="00B9196E"/>
    <w:rsid w:val="00B91EE6"/>
    <w:rsid w:val="00B92FC1"/>
    <w:rsid w:val="00B93DEA"/>
    <w:rsid w:val="00B96F77"/>
    <w:rsid w:val="00BA02EF"/>
    <w:rsid w:val="00BA18EE"/>
    <w:rsid w:val="00BA2242"/>
    <w:rsid w:val="00BA3E3C"/>
    <w:rsid w:val="00BA53A3"/>
    <w:rsid w:val="00BB0110"/>
    <w:rsid w:val="00BB1829"/>
    <w:rsid w:val="00BB286B"/>
    <w:rsid w:val="00BB4240"/>
    <w:rsid w:val="00BC57D6"/>
    <w:rsid w:val="00BD24CC"/>
    <w:rsid w:val="00BD5329"/>
    <w:rsid w:val="00BD5CE6"/>
    <w:rsid w:val="00BE10D8"/>
    <w:rsid w:val="00BE4E5D"/>
    <w:rsid w:val="00BE5DC3"/>
    <w:rsid w:val="00BE6072"/>
    <w:rsid w:val="00BE6C0D"/>
    <w:rsid w:val="00BE7BDC"/>
    <w:rsid w:val="00C01579"/>
    <w:rsid w:val="00C01D4F"/>
    <w:rsid w:val="00C01EE4"/>
    <w:rsid w:val="00C024C0"/>
    <w:rsid w:val="00C035A5"/>
    <w:rsid w:val="00C039E5"/>
    <w:rsid w:val="00C0403D"/>
    <w:rsid w:val="00C04610"/>
    <w:rsid w:val="00C04712"/>
    <w:rsid w:val="00C0594A"/>
    <w:rsid w:val="00C05E63"/>
    <w:rsid w:val="00C13D24"/>
    <w:rsid w:val="00C14A4F"/>
    <w:rsid w:val="00C20279"/>
    <w:rsid w:val="00C20332"/>
    <w:rsid w:val="00C21738"/>
    <w:rsid w:val="00C217AD"/>
    <w:rsid w:val="00C22FE9"/>
    <w:rsid w:val="00C27331"/>
    <w:rsid w:val="00C27EEF"/>
    <w:rsid w:val="00C3553D"/>
    <w:rsid w:val="00C368F8"/>
    <w:rsid w:val="00C41252"/>
    <w:rsid w:val="00C418EA"/>
    <w:rsid w:val="00C423F1"/>
    <w:rsid w:val="00C458BC"/>
    <w:rsid w:val="00C472B7"/>
    <w:rsid w:val="00C479D6"/>
    <w:rsid w:val="00C5196B"/>
    <w:rsid w:val="00C524CB"/>
    <w:rsid w:val="00C533CE"/>
    <w:rsid w:val="00C5411B"/>
    <w:rsid w:val="00C54B59"/>
    <w:rsid w:val="00C57281"/>
    <w:rsid w:val="00C6049E"/>
    <w:rsid w:val="00C614CC"/>
    <w:rsid w:val="00C633DB"/>
    <w:rsid w:val="00C6398E"/>
    <w:rsid w:val="00C6623F"/>
    <w:rsid w:val="00C66978"/>
    <w:rsid w:val="00C72DFE"/>
    <w:rsid w:val="00C743C1"/>
    <w:rsid w:val="00C745F7"/>
    <w:rsid w:val="00C83A88"/>
    <w:rsid w:val="00C869D8"/>
    <w:rsid w:val="00C90ED4"/>
    <w:rsid w:val="00C93CE3"/>
    <w:rsid w:val="00C97073"/>
    <w:rsid w:val="00CA22F1"/>
    <w:rsid w:val="00CA3F48"/>
    <w:rsid w:val="00CA44A6"/>
    <w:rsid w:val="00CA4E86"/>
    <w:rsid w:val="00CA5E0D"/>
    <w:rsid w:val="00CB087A"/>
    <w:rsid w:val="00CB2188"/>
    <w:rsid w:val="00CB3A54"/>
    <w:rsid w:val="00CB55B2"/>
    <w:rsid w:val="00CB799D"/>
    <w:rsid w:val="00CC2D13"/>
    <w:rsid w:val="00CC2E15"/>
    <w:rsid w:val="00CC7F42"/>
    <w:rsid w:val="00CD3605"/>
    <w:rsid w:val="00CD6AED"/>
    <w:rsid w:val="00CD6E05"/>
    <w:rsid w:val="00CE2B71"/>
    <w:rsid w:val="00CE7EF5"/>
    <w:rsid w:val="00CF0065"/>
    <w:rsid w:val="00CF05A8"/>
    <w:rsid w:val="00CF0CF0"/>
    <w:rsid w:val="00CF122F"/>
    <w:rsid w:val="00CF2D83"/>
    <w:rsid w:val="00CF7CF4"/>
    <w:rsid w:val="00D01E38"/>
    <w:rsid w:val="00D053C5"/>
    <w:rsid w:val="00D066AD"/>
    <w:rsid w:val="00D06DFA"/>
    <w:rsid w:val="00D0780C"/>
    <w:rsid w:val="00D106FA"/>
    <w:rsid w:val="00D11F2E"/>
    <w:rsid w:val="00D131A2"/>
    <w:rsid w:val="00D1362F"/>
    <w:rsid w:val="00D13849"/>
    <w:rsid w:val="00D1626A"/>
    <w:rsid w:val="00D1671A"/>
    <w:rsid w:val="00D16BC6"/>
    <w:rsid w:val="00D201EF"/>
    <w:rsid w:val="00D20D84"/>
    <w:rsid w:val="00D2126A"/>
    <w:rsid w:val="00D2796B"/>
    <w:rsid w:val="00D27CBB"/>
    <w:rsid w:val="00D30D5E"/>
    <w:rsid w:val="00D42A1E"/>
    <w:rsid w:val="00D42E7F"/>
    <w:rsid w:val="00D43AF5"/>
    <w:rsid w:val="00D4455D"/>
    <w:rsid w:val="00D45D38"/>
    <w:rsid w:val="00D45E7E"/>
    <w:rsid w:val="00D468EA"/>
    <w:rsid w:val="00D46E6E"/>
    <w:rsid w:val="00D51B1F"/>
    <w:rsid w:val="00D51B28"/>
    <w:rsid w:val="00D52769"/>
    <w:rsid w:val="00D540ED"/>
    <w:rsid w:val="00D54BBB"/>
    <w:rsid w:val="00D55CE1"/>
    <w:rsid w:val="00D61C36"/>
    <w:rsid w:val="00D64134"/>
    <w:rsid w:val="00D6454E"/>
    <w:rsid w:val="00D66EEA"/>
    <w:rsid w:val="00D70489"/>
    <w:rsid w:val="00D70EC1"/>
    <w:rsid w:val="00D72760"/>
    <w:rsid w:val="00D74E02"/>
    <w:rsid w:val="00D75312"/>
    <w:rsid w:val="00D75A18"/>
    <w:rsid w:val="00D76FC0"/>
    <w:rsid w:val="00D80C3B"/>
    <w:rsid w:val="00D82122"/>
    <w:rsid w:val="00D8272F"/>
    <w:rsid w:val="00D855F0"/>
    <w:rsid w:val="00D90330"/>
    <w:rsid w:val="00D910D1"/>
    <w:rsid w:val="00D94846"/>
    <w:rsid w:val="00D95849"/>
    <w:rsid w:val="00D96CAD"/>
    <w:rsid w:val="00D976EB"/>
    <w:rsid w:val="00DA3C9B"/>
    <w:rsid w:val="00DA4B4D"/>
    <w:rsid w:val="00DB035D"/>
    <w:rsid w:val="00DB0ED5"/>
    <w:rsid w:val="00DB4C17"/>
    <w:rsid w:val="00DB5059"/>
    <w:rsid w:val="00DB51E7"/>
    <w:rsid w:val="00DB54CC"/>
    <w:rsid w:val="00DC0691"/>
    <w:rsid w:val="00DC2DE2"/>
    <w:rsid w:val="00DC4DD2"/>
    <w:rsid w:val="00DC6351"/>
    <w:rsid w:val="00DC6587"/>
    <w:rsid w:val="00DC66CE"/>
    <w:rsid w:val="00DC7DE4"/>
    <w:rsid w:val="00DD06C0"/>
    <w:rsid w:val="00DD13FA"/>
    <w:rsid w:val="00DD3191"/>
    <w:rsid w:val="00DD7860"/>
    <w:rsid w:val="00DE0426"/>
    <w:rsid w:val="00DE3F92"/>
    <w:rsid w:val="00DE553E"/>
    <w:rsid w:val="00DE70B5"/>
    <w:rsid w:val="00DF39F9"/>
    <w:rsid w:val="00DF3CEA"/>
    <w:rsid w:val="00DF4B30"/>
    <w:rsid w:val="00DF583B"/>
    <w:rsid w:val="00E00D76"/>
    <w:rsid w:val="00E017D5"/>
    <w:rsid w:val="00E01DFA"/>
    <w:rsid w:val="00E0421A"/>
    <w:rsid w:val="00E047DE"/>
    <w:rsid w:val="00E07F87"/>
    <w:rsid w:val="00E11523"/>
    <w:rsid w:val="00E121C5"/>
    <w:rsid w:val="00E12538"/>
    <w:rsid w:val="00E13C2A"/>
    <w:rsid w:val="00E1544C"/>
    <w:rsid w:val="00E16297"/>
    <w:rsid w:val="00E21D7E"/>
    <w:rsid w:val="00E2322F"/>
    <w:rsid w:val="00E31208"/>
    <w:rsid w:val="00E333C8"/>
    <w:rsid w:val="00E346D2"/>
    <w:rsid w:val="00E3480A"/>
    <w:rsid w:val="00E3686E"/>
    <w:rsid w:val="00E36E6B"/>
    <w:rsid w:val="00E41309"/>
    <w:rsid w:val="00E42425"/>
    <w:rsid w:val="00E44A6A"/>
    <w:rsid w:val="00E4736A"/>
    <w:rsid w:val="00E47779"/>
    <w:rsid w:val="00E507BC"/>
    <w:rsid w:val="00E5207C"/>
    <w:rsid w:val="00E537E0"/>
    <w:rsid w:val="00E53F26"/>
    <w:rsid w:val="00E54788"/>
    <w:rsid w:val="00E57029"/>
    <w:rsid w:val="00E57ABE"/>
    <w:rsid w:val="00E60870"/>
    <w:rsid w:val="00E60A4D"/>
    <w:rsid w:val="00E60AE7"/>
    <w:rsid w:val="00E612A2"/>
    <w:rsid w:val="00E615E7"/>
    <w:rsid w:val="00E61A41"/>
    <w:rsid w:val="00E648C9"/>
    <w:rsid w:val="00E65A59"/>
    <w:rsid w:val="00E7225E"/>
    <w:rsid w:val="00E72558"/>
    <w:rsid w:val="00E72694"/>
    <w:rsid w:val="00E763BB"/>
    <w:rsid w:val="00E768DB"/>
    <w:rsid w:val="00E76EA9"/>
    <w:rsid w:val="00E77681"/>
    <w:rsid w:val="00E8094B"/>
    <w:rsid w:val="00E82859"/>
    <w:rsid w:val="00E83D76"/>
    <w:rsid w:val="00E83FBE"/>
    <w:rsid w:val="00E843A6"/>
    <w:rsid w:val="00E905ED"/>
    <w:rsid w:val="00E92664"/>
    <w:rsid w:val="00E926C2"/>
    <w:rsid w:val="00E93715"/>
    <w:rsid w:val="00EA13C5"/>
    <w:rsid w:val="00EA19FD"/>
    <w:rsid w:val="00EA30C0"/>
    <w:rsid w:val="00EA4572"/>
    <w:rsid w:val="00EA4A48"/>
    <w:rsid w:val="00EA6014"/>
    <w:rsid w:val="00EA7471"/>
    <w:rsid w:val="00EB0562"/>
    <w:rsid w:val="00EB3BCF"/>
    <w:rsid w:val="00EB4C14"/>
    <w:rsid w:val="00EB4CDE"/>
    <w:rsid w:val="00EB5DDA"/>
    <w:rsid w:val="00EB6151"/>
    <w:rsid w:val="00EB6BA0"/>
    <w:rsid w:val="00EC0D88"/>
    <w:rsid w:val="00EC10F6"/>
    <w:rsid w:val="00EC1208"/>
    <w:rsid w:val="00EC1C29"/>
    <w:rsid w:val="00EC36CB"/>
    <w:rsid w:val="00EC5EB2"/>
    <w:rsid w:val="00EC5EB8"/>
    <w:rsid w:val="00EC6EC1"/>
    <w:rsid w:val="00ED13CC"/>
    <w:rsid w:val="00ED16C9"/>
    <w:rsid w:val="00ED1B97"/>
    <w:rsid w:val="00ED1E9E"/>
    <w:rsid w:val="00ED33CB"/>
    <w:rsid w:val="00ED5E54"/>
    <w:rsid w:val="00ED688F"/>
    <w:rsid w:val="00ED6C04"/>
    <w:rsid w:val="00EE03DA"/>
    <w:rsid w:val="00EE14EF"/>
    <w:rsid w:val="00EE1BBC"/>
    <w:rsid w:val="00EE3F9C"/>
    <w:rsid w:val="00EF16C7"/>
    <w:rsid w:val="00F01CD4"/>
    <w:rsid w:val="00F027DC"/>
    <w:rsid w:val="00F048A3"/>
    <w:rsid w:val="00F0641C"/>
    <w:rsid w:val="00F06A23"/>
    <w:rsid w:val="00F07881"/>
    <w:rsid w:val="00F07D80"/>
    <w:rsid w:val="00F10140"/>
    <w:rsid w:val="00F102B5"/>
    <w:rsid w:val="00F13FB6"/>
    <w:rsid w:val="00F15113"/>
    <w:rsid w:val="00F167AE"/>
    <w:rsid w:val="00F167F1"/>
    <w:rsid w:val="00F1779E"/>
    <w:rsid w:val="00F23573"/>
    <w:rsid w:val="00F240DF"/>
    <w:rsid w:val="00F246AD"/>
    <w:rsid w:val="00F251A1"/>
    <w:rsid w:val="00F3065B"/>
    <w:rsid w:val="00F32FCE"/>
    <w:rsid w:val="00F33D75"/>
    <w:rsid w:val="00F34A7C"/>
    <w:rsid w:val="00F3545F"/>
    <w:rsid w:val="00F359F2"/>
    <w:rsid w:val="00F3696D"/>
    <w:rsid w:val="00F406DB"/>
    <w:rsid w:val="00F42324"/>
    <w:rsid w:val="00F423C6"/>
    <w:rsid w:val="00F43DAF"/>
    <w:rsid w:val="00F4466B"/>
    <w:rsid w:val="00F453C1"/>
    <w:rsid w:val="00F47E28"/>
    <w:rsid w:val="00F507E1"/>
    <w:rsid w:val="00F537D6"/>
    <w:rsid w:val="00F55500"/>
    <w:rsid w:val="00F5716B"/>
    <w:rsid w:val="00F57498"/>
    <w:rsid w:val="00F61116"/>
    <w:rsid w:val="00F61859"/>
    <w:rsid w:val="00F6443C"/>
    <w:rsid w:val="00F67567"/>
    <w:rsid w:val="00F732F3"/>
    <w:rsid w:val="00F73D3F"/>
    <w:rsid w:val="00F743C0"/>
    <w:rsid w:val="00F74DF3"/>
    <w:rsid w:val="00F75BD6"/>
    <w:rsid w:val="00F77784"/>
    <w:rsid w:val="00F825E2"/>
    <w:rsid w:val="00F82888"/>
    <w:rsid w:val="00F829B9"/>
    <w:rsid w:val="00F82A53"/>
    <w:rsid w:val="00F855CA"/>
    <w:rsid w:val="00F878B5"/>
    <w:rsid w:val="00F87AB9"/>
    <w:rsid w:val="00F944CC"/>
    <w:rsid w:val="00F95E00"/>
    <w:rsid w:val="00F9782E"/>
    <w:rsid w:val="00FA044E"/>
    <w:rsid w:val="00FA1C0E"/>
    <w:rsid w:val="00FA5728"/>
    <w:rsid w:val="00FA5B77"/>
    <w:rsid w:val="00FA60C1"/>
    <w:rsid w:val="00FA6AF8"/>
    <w:rsid w:val="00FA6EC2"/>
    <w:rsid w:val="00FB3537"/>
    <w:rsid w:val="00FB4E89"/>
    <w:rsid w:val="00FB5BE6"/>
    <w:rsid w:val="00FB73F6"/>
    <w:rsid w:val="00FC205C"/>
    <w:rsid w:val="00FC5BB6"/>
    <w:rsid w:val="00FC5D33"/>
    <w:rsid w:val="00FD07BF"/>
    <w:rsid w:val="00FD5918"/>
    <w:rsid w:val="00FE0321"/>
    <w:rsid w:val="00FE352E"/>
    <w:rsid w:val="00FE3D28"/>
    <w:rsid w:val="00FE703D"/>
    <w:rsid w:val="00FF0DC1"/>
    <w:rsid w:val="00FF0F08"/>
    <w:rsid w:val="00FF5AB9"/>
    <w:rsid w:val="00FF6A35"/>
    <w:rsid w:val="038A129A"/>
    <w:rsid w:val="07172F8C"/>
    <w:rsid w:val="086D411D"/>
    <w:rsid w:val="089F04E6"/>
    <w:rsid w:val="0DB456B8"/>
    <w:rsid w:val="0FB40F24"/>
    <w:rsid w:val="12125870"/>
    <w:rsid w:val="1B975657"/>
    <w:rsid w:val="1D834D3C"/>
    <w:rsid w:val="27B93182"/>
    <w:rsid w:val="285A1EA3"/>
    <w:rsid w:val="2B0D4BAB"/>
    <w:rsid w:val="2DD017D8"/>
    <w:rsid w:val="2E130071"/>
    <w:rsid w:val="31BA3E22"/>
    <w:rsid w:val="31D06DB3"/>
    <w:rsid w:val="36AD2D9C"/>
    <w:rsid w:val="3A006118"/>
    <w:rsid w:val="3E3E43FE"/>
    <w:rsid w:val="3E63414D"/>
    <w:rsid w:val="3ED31CE2"/>
    <w:rsid w:val="404E1B2B"/>
    <w:rsid w:val="4B612F4B"/>
    <w:rsid w:val="4EA2280C"/>
    <w:rsid w:val="521B7686"/>
    <w:rsid w:val="54691A38"/>
    <w:rsid w:val="59D72454"/>
    <w:rsid w:val="5DA73B18"/>
    <w:rsid w:val="61646A08"/>
    <w:rsid w:val="633E5559"/>
    <w:rsid w:val="68A559A1"/>
    <w:rsid w:val="6A503564"/>
    <w:rsid w:val="6B294376"/>
    <w:rsid w:val="6C537C76"/>
    <w:rsid w:val="71247E90"/>
    <w:rsid w:val="72D10366"/>
    <w:rsid w:val="72FB3B6D"/>
    <w:rsid w:val="73EF5537"/>
    <w:rsid w:val="786D6D53"/>
    <w:rsid w:val="7BF467B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qFormat="1"/>
    <w:lsdException w:name="heading 4" w:uiPriority="9" w:qFormat="1"/>
    <w:lsdException w:name="heading 5" w:semiHidden="0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0" w:uiPriority="0" w:unhideWhenUsed="0" w:qFormat="1"/>
    <w:lsdException w:name="annotation text" w:semiHidden="0" w:qFormat="1"/>
    <w:lsdException w:name="header" w:semiHidden="0" w:qFormat="1"/>
    <w:lsdException w:name="footer" w:semiHidden="0" w:uiPriority="0" w:qFormat="1"/>
    <w:lsdException w:name="caption" w:uiPriority="35" w:qFormat="1"/>
    <w:lsdException w:name="annotation reference" w:semiHidden="0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 w:qFormat="1"/>
    <w:lsdException w:name="Normal (Web)" w:semiHidden="0" w:unhideWhenUsed="0" w:qFormat="1"/>
    <w:lsdException w:name="Normal Table" w:qFormat="1"/>
    <w:lsdException w:name="annotation subject" w:semiHidden="0" w:qFormat="1"/>
    <w:lsdException w:name="Balloon Text" w:semiHidden="0" w:qFormat="1"/>
    <w:lsdException w:name="Table Grid" w:semiHidden="0" w:uiPriority="3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15E7"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Char"/>
    <w:uiPriority w:val="9"/>
    <w:qFormat/>
    <w:rsid w:val="00E615E7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0">
    <w:name w:val="heading 2"/>
    <w:basedOn w:val="a"/>
    <w:next w:val="a"/>
    <w:link w:val="2Char"/>
    <w:uiPriority w:val="9"/>
    <w:qFormat/>
    <w:rsid w:val="00E615E7"/>
    <w:pPr>
      <w:widowControl/>
      <w:spacing w:before="100" w:beforeAutospacing="1" w:after="100" w:afterAutospacing="1"/>
      <w:jc w:val="left"/>
      <w:outlineLvl w:val="1"/>
    </w:pPr>
    <w:rPr>
      <w:rFonts w:ascii="宋体" w:eastAsia="宋体" w:hAnsi="宋体" w:cs="宋体"/>
      <w:b/>
      <w:bCs/>
      <w:kern w:val="0"/>
      <w:sz w:val="36"/>
      <w:szCs w:val="36"/>
    </w:rPr>
  </w:style>
  <w:style w:type="paragraph" w:styleId="30">
    <w:name w:val="heading 3"/>
    <w:basedOn w:val="a"/>
    <w:next w:val="a"/>
    <w:link w:val="3Char"/>
    <w:uiPriority w:val="9"/>
    <w:unhideWhenUsed/>
    <w:qFormat/>
    <w:rsid w:val="00E615E7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5">
    <w:name w:val="heading 5"/>
    <w:basedOn w:val="a"/>
    <w:next w:val="a"/>
    <w:link w:val="5Char"/>
    <w:uiPriority w:val="9"/>
    <w:unhideWhenUsed/>
    <w:qFormat/>
    <w:rsid w:val="00E615E7"/>
    <w:pPr>
      <w:keepNext/>
      <w:keepLines/>
      <w:numPr>
        <w:ilvl w:val="4"/>
        <w:numId w:val="1"/>
      </w:numPr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link w:val="Char"/>
    <w:qFormat/>
    <w:rsid w:val="00E615E7"/>
    <w:pPr>
      <w:adjustRightInd w:val="0"/>
      <w:spacing w:line="360" w:lineRule="auto"/>
      <w:ind w:firstLine="420"/>
    </w:pPr>
    <w:rPr>
      <w:rFonts w:ascii="宋体" w:eastAsia="宋体" w:hAnsi="Arial"/>
      <w:kern w:val="0"/>
      <w:sz w:val="24"/>
      <w:szCs w:val="20"/>
    </w:rPr>
  </w:style>
  <w:style w:type="paragraph" w:styleId="a4">
    <w:name w:val="annotation text"/>
    <w:basedOn w:val="a"/>
    <w:link w:val="Char0"/>
    <w:uiPriority w:val="99"/>
    <w:unhideWhenUsed/>
    <w:qFormat/>
    <w:rsid w:val="00E615E7"/>
    <w:pPr>
      <w:jc w:val="left"/>
    </w:pPr>
  </w:style>
  <w:style w:type="paragraph" w:styleId="a5">
    <w:name w:val="Plain Text"/>
    <w:basedOn w:val="a"/>
    <w:link w:val="Char1"/>
    <w:semiHidden/>
    <w:unhideWhenUsed/>
    <w:qFormat/>
    <w:rsid w:val="00E615E7"/>
    <w:pPr>
      <w:adjustRightInd w:val="0"/>
      <w:spacing w:line="360" w:lineRule="atLeast"/>
    </w:pPr>
    <w:rPr>
      <w:rFonts w:ascii="宋体" w:hAnsi="Courier New" w:cs="Calibri"/>
      <w:kern w:val="0"/>
      <w:szCs w:val="20"/>
    </w:rPr>
  </w:style>
  <w:style w:type="paragraph" w:styleId="a6">
    <w:name w:val="Balloon Text"/>
    <w:basedOn w:val="a"/>
    <w:link w:val="Char2"/>
    <w:uiPriority w:val="99"/>
    <w:unhideWhenUsed/>
    <w:qFormat/>
    <w:rsid w:val="00E615E7"/>
    <w:rPr>
      <w:sz w:val="18"/>
      <w:szCs w:val="18"/>
    </w:rPr>
  </w:style>
  <w:style w:type="paragraph" w:styleId="a7">
    <w:name w:val="footer"/>
    <w:basedOn w:val="a"/>
    <w:link w:val="Char3"/>
    <w:unhideWhenUsed/>
    <w:qFormat/>
    <w:rsid w:val="00E615E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8">
    <w:name w:val="header"/>
    <w:basedOn w:val="a"/>
    <w:link w:val="Char4"/>
    <w:uiPriority w:val="99"/>
    <w:unhideWhenUsed/>
    <w:qFormat/>
    <w:rsid w:val="00E615E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9">
    <w:name w:val="Normal (Web)"/>
    <w:basedOn w:val="a"/>
    <w:uiPriority w:val="99"/>
    <w:qFormat/>
    <w:rsid w:val="00E615E7"/>
    <w:pPr>
      <w:widowControl/>
      <w:spacing w:before="100" w:beforeAutospacing="1" w:after="100" w:afterAutospacing="1"/>
      <w:jc w:val="left"/>
    </w:pPr>
    <w:rPr>
      <w:rFonts w:ascii="宋体" w:eastAsia="宋体" w:hAnsi="宋体" w:cs="Times New Roman"/>
      <w:color w:val="000000"/>
      <w:kern w:val="0"/>
      <w:sz w:val="24"/>
      <w:szCs w:val="24"/>
    </w:rPr>
  </w:style>
  <w:style w:type="paragraph" w:styleId="aa">
    <w:name w:val="annotation subject"/>
    <w:basedOn w:val="a4"/>
    <w:next w:val="a4"/>
    <w:link w:val="Char5"/>
    <w:uiPriority w:val="99"/>
    <w:unhideWhenUsed/>
    <w:qFormat/>
    <w:rsid w:val="00E615E7"/>
    <w:rPr>
      <w:b/>
      <w:bCs/>
    </w:rPr>
  </w:style>
  <w:style w:type="table" w:styleId="ab">
    <w:name w:val="Table Grid"/>
    <w:basedOn w:val="a1"/>
    <w:uiPriority w:val="39"/>
    <w:qFormat/>
    <w:rsid w:val="00E615E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c">
    <w:name w:val="Strong"/>
    <w:basedOn w:val="a0"/>
    <w:uiPriority w:val="22"/>
    <w:qFormat/>
    <w:rsid w:val="00E615E7"/>
    <w:rPr>
      <w:b/>
      <w:bCs/>
    </w:rPr>
  </w:style>
  <w:style w:type="character" w:styleId="ad">
    <w:name w:val="annotation reference"/>
    <w:basedOn w:val="a0"/>
    <w:uiPriority w:val="99"/>
    <w:unhideWhenUsed/>
    <w:qFormat/>
    <w:rsid w:val="00E615E7"/>
    <w:rPr>
      <w:sz w:val="21"/>
      <w:szCs w:val="21"/>
    </w:rPr>
  </w:style>
  <w:style w:type="character" w:customStyle="1" w:styleId="Char4">
    <w:name w:val="页眉 Char"/>
    <w:basedOn w:val="a0"/>
    <w:link w:val="a8"/>
    <w:uiPriority w:val="99"/>
    <w:qFormat/>
    <w:rsid w:val="00E615E7"/>
    <w:rPr>
      <w:sz w:val="18"/>
      <w:szCs w:val="18"/>
    </w:rPr>
  </w:style>
  <w:style w:type="character" w:customStyle="1" w:styleId="Char3">
    <w:name w:val="页脚 Char"/>
    <w:basedOn w:val="a0"/>
    <w:link w:val="a7"/>
    <w:qFormat/>
    <w:rsid w:val="00E615E7"/>
    <w:rPr>
      <w:sz w:val="18"/>
      <w:szCs w:val="18"/>
    </w:rPr>
  </w:style>
  <w:style w:type="paragraph" w:styleId="ae">
    <w:name w:val="List Paragraph"/>
    <w:basedOn w:val="a"/>
    <w:link w:val="Char6"/>
    <w:qFormat/>
    <w:rsid w:val="00E615E7"/>
    <w:pPr>
      <w:ind w:firstLineChars="200" w:firstLine="420"/>
    </w:pPr>
  </w:style>
  <w:style w:type="paragraph" w:customStyle="1" w:styleId="GP">
    <w:name w:val="GP正文(无首行缩进)"/>
    <w:basedOn w:val="a"/>
    <w:qFormat/>
    <w:rsid w:val="00E615E7"/>
    <w:pPr>
      <w:spacing w:line="360" w:lineRule="auto"/>
      <w:ind w:firstLineChars="200" w:firstLine="480"/>
      <w:jc w:val="left"/>
    </w:pPr>
    <w:rPr>
      <w:rFonts w:ascii="Arial" w:eastAsia="宋体" w:hAnsi="宋体" w:cs="宋体"/>
      <w:sz w:val="24"/>
      <w:szCs w:val="20"/>
    </w:rPr>
  </w:style>
  <w:style w:type="character" w:customStyle="1" w:styleId="2Char">
    <w:name w:val="标题 2 Char"/>
    <w:basedOn w:val="a0"/>
    <w:link w:val="20"/>
    <w:uiPriority w:val="9"/>
    <w:qFormat/>
    <w:rsid w:val="00E615E7"/>
    <w:rPr>
      <w:rFonts w:ascii="宋体" w:eastAsia="宋体" w:hAnsi="宋体" w:cs="宋体"/>
      <w:b/>
      <w:bCs/>
      <w:kern w:val="0"/>
      <w:sz w:val="36"/>
      <w:szCs w:val="36"/>
    </w:rPr>
  </w:style>
  <w:style w:type="character" w:customStyle="1" w:styleId="1Char">
    <w:name w:val="标题 1 Char"/>
    <w:basedOn w:val="a0"/>
    <w:link w:val="1"/>
    <w:uiPriority w:val="9"/>
    <w:qFormat/>
    <w:rsid w:val="00E615E7"/>
    <w:rPr>
      <w:b/>
      <w:bCs/>
      <w:kern w:val="44"/>
      <w:sz w:val="44"/>
      <w:szCs w:val="44"/>
    </w:rPr>
  </w:style>
  <w:style w:type="character" w:customStyle="1" w:styleId="3Char">
    <w:name w:val="标题 3 Char"/>
    <w:basedOn w:val="a0"/>
    <w:link w:val="30"/>
    <w:uiPriority w:val="9"/>
    <w:qFormat/>
    <w:rsid w:val="00E615E7"/>
    <w:rPr>
      <w:b/>
      <w:bCs/>
      <w:sz w:val="32"/>
      <w:szCs w:val="32"/>
    </w:rPr>
  </w:style>
  <w:style w:type="character" w:customStyle="1" w:styleId="Char0">
    <w:name w:val="批注文字 Char"/>
    <w:basedOn w:val="a0"/>
    <w:link w:val="a4"/>
    <w:uiPriority w:val="99"/>
    <w:semiHidden/>
    <w:qFormat/>
    <w:rsid w:val="00E615E7"/>
  </w:style>
  <w:style w:type="character" w:customStyle="1" w:styleId="Char5">
    <w:name w:val="批注主题 Char"/>
    <w:basedOn w:val="Char0"/>
    <w:link w:val="aa"/>
    <w:uiPriority w:val="99"/>
    <w:semiHidden/>
    <w:qFormat/>
    <w:rsid w:val="00E615E7"/>
    <w:rPr>
      <w:b/>
      <w:bCs/>
    </w:rPr>
  </w:style>
  <w:style w:type="character" w:customStyle="1" w:styleId="Char2">
    <w:name w:val="批注框文本 Char"/>
    <w:basedOn w:val="a0"/>
    <w:link w:val="a6"/>
    <w:uiPriority w:val="99"/>
    <w:semiHidden/>
    <w:qFormat/>
    <w:rsid w:val="00E615E7"/>
    <w:rPr>
      <w:sz w:val="18"/>
      <w:szCs w:val="18"/>
    </w:rPr>
  </w:style>
  <w:style w:type="character" w:customStyle="1" w:styleId="5Char">
    <w:name w:val="标题 5 Char"/>
    <w:basedOn w:val="a0"/>
    <w:link w:val="5"/>
    <w:uiPriority w:val="9"/>
    <w:semiHidden/>
    <w:qFormat/>
    <w:rsid w:val="00E615E7"/>
    <w:rPr>
      <w:b/>
      <w:bCs/>
      <w:sz w:val="28"/>
      <w:szCs w:val="28"/>
    </w:rPr>
  </w:style>
  <w:style w:type="paragraph" w:customStyle="1" w:styleId="2">
    <w:name w:val="2级标题"/>
    <w:basedOn w:val="ae"/>
    <w:qFormat/>
    <w:rsid w:val="00E615E7"/>
    <w:pPr>
      <w:keepLines/>
      <w:numPr>
        <w:ilvl w:val="1"/>
        <w:numId w:val="1"/>
      </w:numPr>
      <w:spacing w:before="240" w:after="120" w:line="360" w:lineRule="auto"/>
      <w:ind w:firstLineChars="0"/>
      <w:contextualSpacing/>
      <w:jc w:val="left"/>
      <w:outlineLvl w:val="1"/>
    </w:pPr>
    <w:rPr>
      <w:rFonts w:ascii="黑体" w:eastAsia="黑体" w:hAnsi="黑体" w:cs="Times New Roman"/>
      <w:kern w:val="0"/>
      <w:sz w:val="32"/>
      <w:szCs w:val="36"/>
      <w:lang w:eastAsia="en-US" w:bidi="en-US"/>
    </w:rPr>
  </w:style>
  <w:style w:type="paragraph" w:customStyle="1" w:styleId="3">
    <w:name w:val="3级标题"/>
    <w:basedOn w:val="ae"/>
    <w:qFormat/>
    <w:rsid w:val="00E615E7"/>
    <w:pPr>
      <w:keepLines/>
      <w:numPr>
        <w:ilvl w:val="2"/>
        <w:numId w:val="1"/>
      </w:numPr>
      <w:spacing w:before="120" w:after="120" w:line="360" w:lineRule="auto"/>
      <w:ind w:firstLineChars="0"/>
      <w:contextualSpacing/>
      <w:jc w:val="left"/>
      <w:outlineLvl w:val="2"/>
    </w:pPr>
    <w:rPr>
      <w:rFonts w:ascii="黑体" w:eastAsia="黑体" w:hAnsi="黑体" w:cs="Times New Roman"/>
      <w:kern w:val="0"/>
      <w:sz w:val="28"/>
      <w:szCs w:val="36"/>
      <w:lang w:eastAsia="en-US" w:bidi="en-US"/>
    </w:rPr>
  </w:style>
  <w:style w:type="paragraph" w:customStyle="1" w:styleId="4">
    <w:name w:val="4级标题"/>
    <w:basedOn w:val="ae"/>
    <w:qFormat/>
    <w:rsid w:val="00E615E7"/>
    <w:pPr>
      <w:keepLines/>
      <w:numPr>
        <w:ilvl w:val="3"/>
        <w:numId w:val="1"/>
      </w:numPr>
      <w:spacing w:line="360" w:lineRule="auto"/>
      <w:ind w:firstLineChars="0"/>
      <w:contextualSpacing/>
      <w:jc w:val="left"/>
      <w:outlineLvl w:val="3"/>
    </w:pPr>
    <w:rPr>
      <w:rFonts w:ascii="黑体" w:eastAsia="黑体" w:hAnsi="黑体" w:cs="Times New Roman"/>
      <w:kern w:val="0"/>
      <w:sz w:val="24"/>
      <w:szCs w:val="24"/>
      <w:lang w:eastAsia="en-US" w:bidi="en-US"/>
    </w:rPr>
  </w:style>
  <w:style w:type="character" w:customStyle="1" w:styleId="Char10">
    <w:name w:val="纯文本 Char1"/>
    <w:link w:val="10"/>
    <w:uiPriority w:val="99"/>
    <w:qFormat/>
    <w:rsid w:val="00E615E7"/>
    <w:rPr>
      <w:rFonts w:ascii="宋体" w:hAnsi="Courier New"/>
    </w:rPr>
  </w:style>
  <w:style w:type="paragraph" w:customStyle="1" w:styleId="10">
    <w:name w:val="纯文本1"/>
    <w:basedOn w:val="a"/>
    <w:link w:val="Char10"/>
    <w:uiPriority w:val="99"/>
    <w:qFormat/>
    <w:rsid w:val="00E615E7"/>
    <w:pPr>
      <w:adjustRightInd w:val="0"/>
      <w:spacing w:line="360" w:lineRule="atLeast"/>
    </w:pPr>
    <w:rPr>
      <w:rFonts w:ascii="宋体" w:hAnsi="Courier New"/>
      <w:kern w:val="0"/>
      <w:sz w:val="20"/>
      <w:szCs w:val="20"/>
    </w:rPr>
  </w:style>
  <w:style w:type="character" w:customStyle="1" w:styleId="Char">
    <w:name w:val="正文缩进 Char"/>
    <w:link w:val="a3"/>
    <w:qFormat/>
    <w:rsid w:val="00E615E7"/>
    <w:rPr>
      <w:rFonts w:ascii="宋体" w:eastAsia="宋体" w:hAnsi="Arial"/>
      <w:sz w:val="24"/>
    </w:rPr>
  </w:style>
  <w:style w:type="character" w:customStyle="1" w:styleId="Char6">
    <w:name w:val="列出段落 Char"/>
    <w:link w:val="ae"/>
    <w:qFormat/>
    <w:rsid w:val="00E615E7"/>
    <w:rPr>
      <w:kern w:val="2"/>
      <w:sz w:val="21"/>
      <w:szCs w:val="22"/>
    </w:rPr>
  </w:style>
  <w:style w:type="paragraph" w:customStyle="1" w:styleId="11">
    <w:name w:val="列出段落1"/>
    <w:basedOn w:val="a"/>
    <w:uiPriority w:val="99"/>
    <w:qFormat/>
    <w:rsid w:val="00E615E7"/>
    <w:pPr>
      <w:ind w:firstLineChars="200" w:firstLine="420"/>
    </w:pPr>
    <w:rPr>
      <w:rFonts w:ascii="Cambria" w:eastAsia="宋体" w:hAnsi="Cambria" w:cs="Times New Roman"/>
      <w:sz w:val="24"/>
      <w:szCs w:val="24"/>
    </w:rPr>
  </w:style>
  <w:style w:type="character" w:customStyle="1" w:styleId="Char1">
    <w:name w:val="纯文本 Char"/>
    <w:basedOn w:val="a0"/>
    <w:link w:val="a5"/>
    <w:semiHidden/>
    <w:qFormat/>
    <w:rsid w:val="00E615E7"/>
    <w:rPr>
      <w:rFonts w:ascii="宋体" w:hAnsi="Courier New" w:cs="Calibri"/>
      <w:sz w:val="2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11/relationships/people" Target="peop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  <customShpInfo spid="_x0000_s102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4</Pages>
  <Words>337</Words>
  <Characters>1921</Characters>
  <Application>Microsoft Office Word</Application>
  <DocSecurity>0</DocSecurity>
  <Lines>16</Lines>
  <Paragraphs>4</Paragraphs>
  <ScaleCrop>false</ScaleCrop>
  <Company>Microsoft</Company>
  <LinksUpToDate>false</LinksUpToDate>
  <CharactersWithSpaces>2254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王榕锋</cp:lastModifiedBy>
  <cp:revision>4</cp:revision>
  <cp:lastPrinted>2019-07-11T03:07:00Z</cp:lastPrinted>
  <dcterms:created xsi:type="dcterms:W3CDTF">2020-12-09T06:51:00Z</dcterms:created>
  <dcterms:modified xsi:type="dcterms:W3CDTF">2020-12-09T07:56:00Z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2052-11.1.0.9584</vt:lpwstr>
  </property>
</Properties>
</file>